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Toc338167830"/>
    <w:bookmarkStart w:id="1" w:name="_Toc361136403"/>
    <w:bookmarkStart w:id="2" w:name="_Toc364235708"/>
    <w:bookmarkStart w:id="3" w:name="_Toc364235752"/>
    <w:bookmarkStart w:id="4" w:name="_Toc364235834"/>
    <w:bookmarkStart w:id="5" w:name="_Toc364840099"/>
    <w:bookmarkStart w:id="6" w:name="_Toc364864309"/>
    <w:bookmarkStart w:id="7" w:name="_Toc400361364"/>
    <w:bookmarkStart w:id="8" w:name="_Toc443397154"/>
    <w:bookmarkStart w:id="9" w:name="_Toc357771638"/>
    <w:bookmarkStart w:id="10" w:name="_Toc346793416"/>
    <w:bookmarkStart w:id="11" w:name="_Toc328122777"/>
    <w:p w14:paraId="2F246095" w14:textId="77777777" w:rsidR="0076128D" w:rsidRDefault="0076128D" w:rsidP="0076128D">
      <w:pPr>
        <w:pStyle w:val="Heading2"/>
        <w:jc w:val="center"/>
      </w:pPr>
      <w:r>
        <w:object w:dxaOrig="1725" w:dyaOrig="1995" w14:anchorId="264E4ED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pt;height:76.5pt" o:ole="" o:bordertopcolor="white" o:borderleftcolor="white" o:borderbottomcolor="white" o:borderrightcolor="white" filled="t">
            <v:imagedata r:id="rId11" o:title="" croptop="5212f" cropbottom="8175f" cropleft="4440f" cropright="4862f" chromakey="#696ed9"/>
            <w10:bordertop type="single" width="6"/>
            <w10:borderleft type="single" width="6"/>
            <w10:borderbottom type="single" width="6"/>
            <w10:borderright type="single" width="6"/>
          </v:shape>
          <o:OLEObject Type="Embed" ProgID="Word.Picture.8" ShapeID="_x0000_i1025" DrawAspect="Content" ObjectID="_1789912083" r:id="rId12"/>
        </w:object>
      </w:r>
    </w:p>
    <w:p w14:paraId="6EE17590" w14:textId="75EEE853" w:rsidR="0076128D" w:rsidRPr="00C509B7" w:rsidRDefault="004F3F92" w:rsidP="0076128D">
      <w:pPr>
        <w:pStyle w:val="Heading2"/>
        <w:spacing w:before="0" w:after="0"/>
        <w:jc w:val="center"/>
        <w:rPr>
          <w:bCs/>
          <w:color w:val="auto"/>
          <w:sz w:val="24"/>
          <w:szCs w:val="24"/>
        </w:rPr>
      </w:pPr>
      <w:r w:rsidRPr="00C509B7">
        <w:rPr>
          <w:bCs/>
          <w:color w:val="auto"/>
          <w:sz w:val="24"/>
          <w:szCs w:val="24"/>
        </w:rPr>
        <w:t>Trumps Green Infant S</w:t>
      </w:r>
      <w:r w:rsidR="0076128D" w:rsidRPr="00C509B7">
        <w:rPr>
          <w:bCs/>
          <w:color w:val="auto"/>
          <w:sz w:val="24"/>
          <w:szCs w:val="24"/>
        </w:rPr>
        <w:t>chool</w:t>
      </w:r>
    </w:p>
    <w:p w14:paraId="0B24EF8B" w14:textId="0662F387" w:rsidR="0076128D" w:rsidRPr="00C509B7" w:rsidRDefault="007708D0" w:rsidP="0076128D">
      <w:pPr>
        <w:pStyle w:val="Heading2"/>
        <w:spacing w:before="0" w:after="0"/>
        <w:jc w:val="center"/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>Pupil Premium Strategy 2023</w:t>
      </w:r>
      <w:r w:rsidR="0076128D" w:rsidRPr="00C509B7">
        <w:rPr>
          <w:bCs/>
          <w:color w:val="auto"/>
          <w:sz w:val="24"/>
          <w:szCs w:val="24"/>
        </w:rPr>
        <w:t xml:space="preserve"> - 202</w:t>
      </w:r>
      <w:r>
        <w:rPr>
          <w:bCs/>
          <w:color w:val="auto"/>
          <w:sz w:val="24"/>
          <w:szCs w:val="24"/>
        </w:rPr>
        <w:t>4</w:t>
      </w:r>
    </w:p>
    <w:p w14:paraId="2A7D54B2" w14:textId="65A964B0" w:rsidR="00E66558" w:rsidRPr="00C509B7" w:rsidRDefault="009D71E8">
      <w:pPr>
        <w:pStyle w:val="Heading2"/>
        <w:rPr>
          <w:rFonts w:cs="Arial"/>
          <w:b w:val="0"/>
          <w:bCs/>
          <w:color w:val="auto"/>
          <w:sz w:val="22"/>
          <w:szCs w:val="22"/>
        </w:rPr>
      </w:pPr>
      <w:r w:rsidRPr="00C509B7">
        <w:rPr>
          <w:rFonts w:cs="Arial"/>
          <w:b w:val="0"/>
          <w:bCs/>
          <w:color w:val="auto"/>
          <w:sz w:val="22"/>
          <w:szCs w:val="22"/>
        </w:rPr>
        <w:t xml:space="preserve">This statement details our school’s use of pupil premium for the </w:t>
      </w:r>
      <w:r w:rsidR="0076128D" w:rsidRPr="00C509B7">
        <w:rPr>
          <w:rFonts w:cs="Arial"/>
          <w:b w:val="0"/>
          <w:bCs/>
          <w:color w:val="auto"/>
          <w:sz w:val="22"/>
          <w:szCs w:val="22"/>
        </w:rPr>
        <w:t>2</w:t>
      </w:r>
      <w:r w:rsidR="007708D0">
        <w:rPr>
          <w:rFonts w:cs="Arial"/>
          <w:b w:val="0"/>
          <w:bCs/>
          <w:color w:val="auto"/>
          <w:sz w:val="22"/>
          <w:szCs w:val="22"/>
        </w:rPr>
        <w:t>023 to 2024 academic year</w:t>
      </w:r>
      <w:r w:rsidRPr="00C509B7">
        <w:rPr>
          <w:rFonts w:cs="Arial"/>
          <w:b w:val="0"/>
          <w:bCs/>
          <w:color w:val="auto"/>
          <w:sz w:val="22"/>
          <w:szCs w:val="22"/>
        </w:rPr>
        <w:t xml:space="preserve"> funding to help improve the attainment of our disadvantaged pupils. </w:t>
      </w:r>
    </w:p>
    <w:p w14:paraId="2A7D54B3" w14:textId="77777777" w:rsidR="00E66558" w:rsidRPr="00C509B7" w:rsidRDefault="009D71E8">
      <w:pPr>
        <w:pStyle w:val="Heading2"/>
        <w:spacing w:before="240"/>
        <w:rPr>
          <w:rFonts w:cs="Arial"/>
          <w:b w:val="0"/>
          <w:bCs/>
          <w:color w:val="auto"/>
          <w:sz w:val="22"/>
          <w:szCs w:val="22"/>
        </w:rPr>
      </w:pPr>
      <w:r w:rsidRPr="00C509B7">
        <w:rPr>
          <w:rFonts w:cs="Arial"/>
          <w:b w:val="0"/>
          <w:bCs/>
          <w:color w:val="auto"/>
          <w:sz w:val="22"/>
          <w:szCs w:val="22"/>
        </w:rPr>
        <w:t xml:space="preserve">It outlines our pupil premium strategy, how we intend to spend the funding in this academic year and the effect that last year’s spending of pupil premium had within our school. </w:t>
      </w:r>
    </w:p>
    <w:p w14:paraId="2A7D54B4" w14:textId="3D693003" w:rsidR="00E66558" w:rsidRPr="00C509B7" w:rsidRDefault="009D71E8">
      <w:pPr>
        <w:pStyle w:val="Heading2"/>
        <w:rPr>
          <w:rFonts w:cs="Arial"/>
          <w:color w:val="auto"/>
          <w:sz w:val="22"/>
          <w:szCs w:val="22"/>
        </w:rPr>
      </w:pPr>
      <w:r w:rsidRPr="00C509B7">
        <w:rPr>
          <w:rFonts w:cs="Arial"/>
          <w:color w:val="auto"/>
          <w:sz w:val="22"/>
          <w:szCs w:val="22"/>
        </w:rPr>
        <w:t>School overview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tbl>
      <w:tblPr>
        <w:tblW w:w="5308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70"/>
        <w:gridCol w:w="3430"/>
      </w:tblGrid>
      <w:tr w:rsidR="00E66558" w:rsidRPr="00C509B7" w14:paraId="2A7D54B7" w14:textId="77777777" w:rsidTr="00806718">
        <w:trPr>
          <w:trHeight w:val="372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Pr="00C509B7" w:rsidRDefault="009D71E8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Detail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6" w14:textId="77777777" w:rsidR="00E66558" w:rsidRPr="00C509B7" w:rsidRDefault="009D71E8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Data</w:t>
            </w:r>
          </w:p>
        </w:tc>
      </w:tr>
      <w:tr w:rsidR="0076128D" w:rsidRPr="00C509B7" w14:paraId="2A7D54BA" w14:textId="77777777" w:rsidTr="00806718">
        <w:trPr>
          <w:trHeight w:val="644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8" w14:textId="0E81F30D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School name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9" w14:textId="282820F0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Trumps Green Infant school</w:t>
            </w:r>
          </w:p>
        </w:tc>
      </w:tr>
      <w:tr w:rsidR="0076128D" w:rsidRPr="00C509B7" w14:paraId="2A7D54BD" w14:textId="77777777" w:rsidTr="00806718">
        <w:trPr>
          <w:trHeight w:val="372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77777777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Number of pupils in school 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C" w14:textId="3A5E7A5F" w:rsidR="0076128D" w:rsidRPr="00C509B7" w:rsidRDefault="007708D0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151</w:t>
            </w:r>
          </w:p>
        </w:tc>
      </w:tr>
      <w:tr w:rsidR="0076128D" w:rsidRPr="00C509B7" w14:paraId="2A7D54C0" w14:textId="77777777" w:rsidTr="00806718">
        <w:trPr>
          <w:trHeight w:val="372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77777777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Proportion (%) of pupil premium eligible pupils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F" w14:textId="2A854FFD" w:rsidR="0076128D" w:rsidRPr="00C509B7" w:rsidRDefault="00B0650B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9</w:t>
            </w:r>
            <w:r w:rsidR="0076128D" w:rsidRPr="00C509B7">
              <w:rPr>
                <w:rFonts w:cs="Arial"/>
                <w:color w:val="auto"/>
                <w:sz w:val="22"/>
                <w:szCs w:val="22"/>
              </w:rPr>
              <w:t>%</w:t>
            </w:r>
          </w:p>
        </w:tc>
      </w:tr>
      <w:tr w:rsidR="0076128D" w:rsidRPr="00C509B7" w14:paraId="2A7D54C3" w14:textId="77777777" w:rsidTr="00806718">
        <w:trPr>
          <w:trHeight w:val="630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72B669A1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Academic year/years that our current pupil premium strategy plan covers 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2" w14:textId="2A45F253" w:rsidR="0076128D" w:rsidRPr="00C509B7" w:rsidRDefault="00701809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1year</w:t>
            </w:r>
          </w:p>
        </w:tc>
      </w:tr>
      <w:tr w:rsidR="0076128D" w:rsidRPr="00C509B7" w14:paraId="2A7D54C6" w14:textId="77777777" w:rsidTr="00806718">
        <w:trPr>
          <w:trHeight w:val="372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77777777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Date this statement was published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5C9EFCA5" w:rsidR="0076128D" w:rsidRPr="00C509B7" w:rsidRDefault="007708D0" w:rsidP="007708D0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October 2023</w:t>
            </w:r>
          </w:p>
        </w:tc>
      </w:tr>
      <w:tr w:rsidR="0076128D" w:rsidRPr="00C509B7" w14:paraId="2A7D54C9" w14:textId="77777777" w:rsidTr="00806718">
        <w:trPr>
          <w:trHeight w:val="372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7777777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Date on which it will be reviewed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8" w14:textId="2CDB7836" w:rsidR="0076128D" w:rsidRPr="00C509B7" w:rsidRDefault="0076128D" w:rsidP="007708D0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July 202</w:t>
            </w:r>
            <w:r w:rsidR="007708D0">
              <w:rPr>
                <w:rFonts w:cs="Arial"/>
                <w:color w:val="auto"/>
                <w:sz w:val="22"/>
                <w:szCs w:val="22"/>
              </w:rPr>
              <w:t>4</w:t>
            </w:r>
          </w:p>
        </w:tc>
      </w:tr>
      <w:tr w:rsidR="0076128D" w:rsidRPr="00C509B7" w14:paraId="2A7D54CC" w14:textId="77777777" w:rsidTr="00806718">
        <w:trPr>
          <w:trHeight w:val="372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77777777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Statement authorised by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B" w14:textId="1E5CE044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Sarah Morris </w:t>
            </w:r>
          </w:p>
        </w:tc>
      </w:tr>
      <w:tr w:rsidR="0076128D" w:rsidRPr="00C509B7" w14:paraId="2A7D54CF" w14:textId="77777777" w:rsidTr="00806718">
        <w:trPr>
          <w:trHeight w:val="406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77777777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Pupil premium lead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E" w14:textId="0507BE55" w:rsidR="0076128D" w:rsidRPr="00C509B7" w:rsidRDefault="0076128D" w:rsidP="00701809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Sarah Morris</w:t>
            </w:r>
          </w:p>
        </w:tc>
      </w:tr>
      <w:tr w:rsidR="0076128D" w:rsidRPr="00C509B7" w14:paraId="2A7D54D2" w14:textId="77777777" w:rsidTr="00806718">
        <w:trPr>
          <w:trHeight w:val="372"/>
          <w:jc w:val="center"/>
        </w:trPr>
        <w:tc>
          <w:tcPr>
            <w:tcW w:w="7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0" w14:textId="77777777" w:rsidR="0076128D" w:rsidRPr="00C509B7" w:rsidRDefault="0076128D" w:rsidP="0076128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Governor / Trustee lead</w:t>
            </w:r>
          </w:p>
        </w:tc>
        <w:tc>
          <w:tcPr>
            <w:tcW w:w="3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1" w14:textId="6C91EF17" w:rsidR="0076128D" w:rsidRPr="00C509B7" w:rsidRDefault="004138FD" w:rsidP="004138FD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Fran Pollard</w:t>
            </w:r>
          </w:p>
        </w:tc>
      </w:tr>
    </w:tbl>
    <w:bookmarkEnd w:id="9"/>
    <w:bookmarkEnd w:id="10"/>
    <w:bookmarkEnd w:id="11"/>
    <w:p w14:paraId="2A7D54D3" w14:textId="77777777" w:rsidR="00E66558" w:rsidRPr="00C509B7" w:rsidRDefault="009D71E8">
      <w:pPr>
        <w:spacing w:before="480" w:line="240" w:lineRule="auto"/>
        <w:rPr>
          <w:rFonts w:cs="Arial"/>
          <w:b/>
          <w:color w:val="auto"/>
          <w:sz w:val="22"/>
          <w:szCs w:val="22"/>
        </w:rPr>
      </w:pPr>
      <w:r w:rsidRPr="00C509B7">
        <w:rPr>
          <w:rFonts w:cs="Arial"/>
          <w:b/>
          <w:color w:val="auto"/>
          <w:sz w:val="22"/>
          <w:szCs w:val="22"/>
        </w:rPr>
        <w:t>Funding overview</w:t>
      </w:r>
    </w:p>
    <w:tbl>
      <w:tblPr>
        <w:tblW w:w="11064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00"/>
        <w:gridCol w:w="3464"/>
      </w:tblGrid>
      <w:tr w:rsidR="00E27862" w:rsidRPr="00C509B7" w14:paraId="2A7D54D6" w14:textId="77777777" w:rsidTr="00806718">
        <w:trPr>
          <w:trHeight w:val="367"/>
          <w:jc w:val="center"/>
        </w:trPr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Pr="00C509B7" w:rsidRDefault="009D71E8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b/>
                <w:color w:val="auto"/>
                <w:sz w:val="22"/>
                <w:szCs w:val="22"/>
              </w:rPr>
              <w:t>Detail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Pr="00C509B7" w:rsidRDefault="009D71E8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b/>
                <w:color w:val="auto"/>
                <w:sz w:val="22"/>
                <w:szCs w:val="22"/>
              </w:rPr>
              <w:t>Amount</w:t>
            </w:r>
          </w:p>
        </w:tc>
      </w:tr>
      <w:tr w:rsidR="00E27862" w:rsidRPr="00C509B7" w14:paraId="2A7D54D9" w14:textId="77777777" w:rsidTr="00806718">
        <w:trPr>
          <w:trHeight w:val="367"/>
          <w:jc w:val="center"/>
        </w:trPr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77777777" w:rsidR="00E66558" w:rsidRPr="00C509B7" w:rsidRDefault="009D71E8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Pupil premium funding allocation this academic year</w:t>
            </w:r>
          </w:p>
        </w:tc>
        <w:tc>
          <w:tcPr>
            <w:tcW w:w="3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8" w14:textId="272D2281" w:rsidR="00E66558" w:rsidRPr="006705E1" w:rsidRDefault="009D71E8" w:rsidP="00A90C9A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6705E1">
              <w:rPr>
                <w:rFonts w:cs="Arial"/>
                <w:color w:val="auto"/>
                <w:sz w:val="22"/>
                <w:szCs w:val="22"/>
              </w:rPr>
              <w:t>£</w:t>
            </w:r>
            <w:r w:rsidR="00AF3777" w:rsidRPr="006705E1">
              <w:rPr>
                <w:rFonts w:cs="Arial"/>
                <w:color w:val="auto"/>
                <w:sz w:val="22"/>
                <w:szCs w:val="22"/>
              </w:rPr>
              <w:t>2</w:t>
            </w:r>
            <w:r w:rsidR="006705E1" w:rsidRPr="006705E1">
              <w:rPr>
                <w:rFonts w:cs="Arial"/>
                <w:color w:val="auto"/>
                <w:sz w:val="22"/>
                <w:szCs w:val="22"/>
              </w:rPr>
              <w:t>6</w:t>
            </w:r>
            <w:r w:rsidR="00A90C9A">
              <w:rPr>
                <w:rFonts w:cs="Arial"/>
                <w:color w:val="auto"/>
                <w:sz w:val="22"/>
                <w:szCs w:val="22"/>
              </w:rPr>
              <w:t>190</w:t>
            </w:r>
          </w:p>
        </w:tc>
      </w:tr>
    </w:tbl>
    <w:p w14:paraId="2A7D54E4" w14:textId="77777777" w:rsidR="00E66558" w:rsidRPr="00C509B7" w:rsidRDefault="009D71E8">
      <w:pPr>
        <w:pStyle w:val="Heading1"/>
        <w:rPr>
          <w:rFonts w:cs="Arial"/>
          <w:color w:val="auto"/>
          <w:sz w:val="22"/>
          <w:szCs w:val="22"/>
        </w:rPr>
      </w:pPr>
      <w:r w:rsidRPr="00C509B7">
        <w:rPr>
          <w:rFonts w:cs="Arial"/>
          <w:color w:val="auto"/>
          <w:sz w:val="22"/>
          <w:szCs w:val="22"/>
        </w:rPr>
        <w:lastRenderedPageBreak/>
        <w:t>Part A: Pupil premium strategy plan</w:t>
      </w:r>
    </w:p>
    <w:p w14:paraId="2A7D54E5" w14:textId="77777777" w:rsidR="00E66558" w:rsidRPr="00C509B7" w:rsidRDefault="009D71E8">
      <w:pPr>
        <w:pStyle w:val="Heading2"/>
        <w:rPr>
          <w:rFonts w:cs="Arial"/>
          <w:color w:val="auto"/>
          <w:sz w:val="22"/>
          <w:szCs w:val="22"/>
        </w:rPr>
      </w:pPr>
      <w:bookmarkStart w:id="12" w:name="_Toc357771640"/>
      <w:bookmarkStart w:id="13" w:name="_Toc346793418"/>
      <w:r w:rsidRPr="00C509B7">
        <w:rPr>
          <w:rFonts w:cs="Arial"/>
          <w:color w:val="auto"/>
          <w:sz w:val="22"/>
          <w:szCs w:val="22"/>
        </w:rPr>
        <w:t>Statement of intent</w:t>
      </w:r>
    </w:p>
    <w:tbl>
      <w:tblPr>
        <w:tblW w:w="10999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999"/>
      </w:tblGrid>
      <w:tr w:rsidR="00E66558" w:rsidRPr="00C509B7" w14:paraId="2A7D54EA" w14:textId="77777777" w:rsidTr="00C509B7">
        <w:trPr>
          <w:trHeight w:val="5873"/>
          <w:jc w:val="center"/>
        </w:trPr>
        <w:tc>
          <w:tcPr>
            <w:tcW w:w="10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DA952" w14:textId="0B6C0561" w:rsidR="00C07F5E" w:rsidRPr="00C509B7" w:rsidRDefault="00C009DA" w:rsidP="00042975">
            <w:pPr>
              <w:spacing w:before="120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</w:rPr>
              <w:t xml:space="preserve">Our intention is that </w:t>
            </w:r>
            <w:r w:rsidRPr="00C509B7">
              <w:rPr>
                <w:rFonts w:cs="Arial"/>
                <w:b/>
                <w:iCs/>
                <w:color w:val="auto"/>
                <w:sz w:val="22"/>
                <w:szCs w:val="22"/>
              </w:rPr>
              <w:t xml:space="preserve">all </w:t>
            </w:r>
            <w:r w:rsidRPr="00C509B7">
              <w:rPr>
                <w:rFonts w:cs="Arial"/>
                <w:iCs/>
                <w:color w:val="auto"/>
                <w:sz w:val="22"/>
                <w:szCs w:val="22"/>
              </w:rPr>
              <w:t xml:space="preserve">pupils, irrespective of their background or the challenges they face, make good progress and achieve high attainment across all subject areas. </w:t>
            </w:r>
            <w:r w:rsidR="00742FDB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The focus of our pupil premium strategy is to support disadvantaged pupils 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within </w:t>
            </w:r>
            <w:r w:rsidR="00742FDB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t</w:t>
            </w:r>
            <w:r w:rsidR="00885E63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his intention</w:t>
            </w:r>
            <w:r w:rsidR="00742FDB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. </w:t>
            </w:r>
          </w:p>
          <w:p w14:paraId="1E957B0B" w14:textId="1E60656E" w:rsidR="00742FDB" w:rsidRPr="00C509B7" w:rsidRDefault="00742FDB" w:rsidP="00840E17">
            <w:pPr>
              <w:spacing w:before="120"/>
              <w:rPr>
                <w:rFonts w:cs="Arial"/>
                <w:iCs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We consider the challenges faced by vulnerable pupils</w:t>
            </w:r>
            <w:r w:rsidR="0004297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and any barriers to le</w:t>
            </w:r>
            <w:r w:rsidR="00885E63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ar</w:t>
            </w:r>
            <w:r w:rsidR="0004297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ning.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The </w:t>
            </w:r>
            <w:r w:rsidR="00885E63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strategies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we have outlined in this statement </w:t>
            </w:r>
            <w:r w:rsidR="00885E63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are 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intended to support their needs, regardless of whether they are disadvantaged</w:t>
            </w:r>
            <w:r w:rsidR="00365A4C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or not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.</w:t>
            </w:r>
          </w:p>
          <w:p w14:paraId="3BAE372F" w14:textId="1C28C1E7" w:rsidR="00C009DA" w:rsidRPr="00C509B7" w:rsidRDefault="00885E63" w:rsidP="00C009DA">
            <w:pPr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Qu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ality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first </w:t>
            </w:r>
            <w:r w:rsidR="00C009DA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teaching is at the heart of our approach, with a focus on areas in which disadvantaged pupils require the most support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in order to close</w:t>
            </w:r>
            <w:r w:rsidR="00C009DA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the disadvantage attainment gap 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whilst </w:t>
            </w:r>
            <w:r w:rsidR="00C009DA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benefit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ing</w:t>
            </w:r>
            <w:r w:rsidR="00C009DA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the non-disadvantaged pupils in our school. 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All support is based on thorough assessment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to identify needs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.</w:t>
            </w:r>
          </w:p>
          <w:p w14:paraId="70643564" w14:textId="0BE1FD41" w:rsidR="00885E63" w:rsidRPr="00C509B7" w:rsidRDefault="00885E63" w:rsidP="00102AAC">
            <w:pPr>
              <w:spacing w:after="120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W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e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aim for all disadvantaged pupil to:</w:t>
            </w:r>
          </w:p>
          <w:p w14:paraId="4712EF7B" w14:textId="77777777" w:rsidR="00885E63" w:rsidRPr="00C509B7" w:rsidRDefault="00885E63" w:rsidP="00885E63">
            <w:pPr>
              <w:pStyle w:val="ListParagraph"/>
              <w:numPr>
                <w:ilvl w:val="0"/>
                <w:numId w:val="33"/>
              </w:numPr>
              <w:spacing w:after="120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Make accelerated progress</w:t>
            </w:r>
          </w:p>
          <w:p w14:paraId="7B8784AF" w14:textId="487A440C" w:rsidR="00885E63" w:rsidRPr="00C509B7" w:rsidRDefault="00885E63" w:rsidP="00885E63">
            <w:pPr>
              <w:pStyle w:val="ListParagraph"/>
              <w:numPr>
                <w:ilvl w:val="0"/>
                <w:numId w:val="33"/>
              </w:numPr>
              <w:spacing w:after="120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Have high attendance</w:t>
            </w:r>
          </w:p>
          <w:p w14:paraId="190269E9" w14:textId="0915EE4C" w:rsidR="00885E63" w:rsidRPr="00C509B7" w:rsidRDefault="00885E63" w:rsidP="00885E63">
            <w:pPr>
              <w:pStyle w:val="ListParagraph"/>
              <w:numPr>
                <w:ilvl w:val="0"/>
                <w:numId w:val="33"/>
              </w:numPr>
              <w:spacing w:after="120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Have access to all educational and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extra-curricular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opportunities by decreasing financial barriers</w:t>
            </w:r>
          </w:p>
          <w:p w14:paraId="4DBFA6CE" w14:textId="6EB8F04F" w:rsidR="00885E63" w:rsidRPr="00C509B7" w:rsidRDefault="00885E63" w:rsidP="00885E63">
            <w:pPr>
              <w:pStyle w:val="ListParagraph"/>
              <w:numPr>
                <w:ilvl w:val="0"/>
                <w:numId w:val="15"/>
              </w:numPr>
              <w:suppressAutoHyphens w:val="0"/>
              <w:autoSpaceDN/>
              <w:spacing w:after="120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Feel safe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and 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happy 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and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develop as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lifelong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learners, confident individuals 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and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responsible citizen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s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.</w:t>
            </w:r>
          </w:p>
          <w:p w14:paraId="2A7D54E9" w14:textId="1B31E75A" w:rsidR="008C6667" w:rsidRPr="00C509B7" w:rsidRDefault="001D13A5" w:rsidP="00701809">
            <w:pPr>
              <w:suppressAutoHyphens w:val="0"/>
              <w:autoSpaceDN/>
              <w:spacing w:after="120"/>
              <w:rPr>
                <w:rFonts w:cs="Arial"/>
                <w:iCs/>
                <w:color w:val="0070C0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We</w:t>
            </w:r>
            <w:r w:rsidR="0074525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</w:t>
            </w:r>
            <w:r w:rsidR="00745252" w:rsidRPr="00C509B7">
              <w:rPr>
                <w:rFonts w:cs="Arial"/>
                <w:color w:val="auto"/>
                <w:sz w:val="22"/>
                <w:szCs w:val="22"/>
              </w:rPr>
              <w:t>adopt a whole school approach in which all staff take responsibility for disadvantaged pupils’ outcomes and raise expectations of what they can achieve</w:t>
            </w:r>
          </w:p>
        </w:tc>
      </w:tr>
    </w:tbl>
    <w:p w14:paraId="2A7D54EB" w14:textId="5AC44390" w:rsidR="00E66558" w:rsidRPr="00C509B7" w:rsidRDefault="009D71E8">
      <w:pPr>
        <w:pStyle w:val="Heading2"/>
        <w:spacing w:before="600"/>
        <w:rPr>
          <w:rFonts w:cs="Arial"/>
          <w:color w:val="auto"/>
          <w:sz w:val="22"/>
          <w:szCs w:val="22"/>
        </w:rPr>
      </w:pPr>
      <w:r w:rsidRPr="00C509B7">
        <w:rPr>
          <w:rFonts w:cs="Arial"/>
          <w:color w:val="auto"/>
          <w:sz w:val="22"/>
          <w:szCs w:val="22"/>
        </w:rPr>
        <w:t>Challenges</w:t>
      </w:r>
    </w:p>
    <w:tbl>
      <w:tblPr>
        <w:tblW w:w="532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33"/>
        <w:gridCol w:w="9396"/>
      </w:tblGrid>
      <w:tr w:rsidR="00E66558" w:rsidRPr="00C509B7" w14:paraId="2A7D54EF" w14:textId="77777777" w:rsidTr="00C509B7">
        <w:trPr>
          <w:trHeight w:val="640"/>
          <w:jc w:val="center"/>
        </w:trPr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D" w14:textId="77777777" w:rsidR="00E66558" w:rsidRPr="00C509B7" w:rsidRDefault="009D71E8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Challenge number</w:t>
            </w:r>
          </w:p>
        </w:tc>
        <w:tc>
          <w:tcPr>
            <w:tcW w:w="9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E" w14:textId="77777777" w:rsidR="00E66558" w:rsidRPr="00C509B7" w:rsidRDefault="009D71E8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 xml:space="preserve">Detail of challenge </w:t>
            </w:r>
          </w:p>
        </w:tc>
      </w:tr>
      <w:tr w:rsidR="00E66558" w:rsidRPr="00C509B7" w14:paraId="2A7D54F2" w14:textId="77777777" w:rsidTr="00C509B7">
        <w:trPr>
          <w:trHeight w:val="451"/>
          <w:jc w:val="center"/>
        </w:trPr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0" w14:textId="77777777" w:rsidR="00E66558" w:rsidRPr="00C509B7" w:rsidRDefault="009D71E8">
            <w:pPr>
              <w:pStyle w:val="TableRow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1</w:t>
            </w:r>
          </w:p>
        </w:tc>
        <w:tc>
          <w:tcPr>
            <w:tcW w:w="9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1" w14:textId="74658C9D" w:rsidR="00E66558" w:rsidRPr="00C509B7" w:rsidRDefault="00745252" w:rsidP="007D3B22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Lower attainment and progress</w:t>
            </w:r>
          </w:p>
        </w:tc>
      </w:tr>
      <w:tr w:rsidR="00E66558" w:rsidRPr="00C509B7" w14:paraId="2A7D54F5" w14:textId="77777777" w:rsidTr="00C509B7">
        <w:trPr>
          <w:trHeight w:val="436"/>
          <w:jc w:val="center"/>
        </w:trPr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3" w14:textId="77777777" w:rsidR="00E66558" w:rsidRPr="00C509B7" w:rsidRDefault="009D71E8">
            <w:pPr>
              <w:pStyle w:val="TableRow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2</w:t>
            </w:r>
          </w:p>
        </w:tc>
        <w:tc>
          <w:tcPr>
            <w:tcW w:w="9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4" w14:textId="68ABDEE0" w:rsidR="00E66558" w:rsidRPr="00C509B7" w:rsidRDefault="00745252" w:rsidP="553D8BA6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color w:val="auto"/>
                <w:sz w:val="22"/>
                <w:szCs w:val="22"/>
                <w:lang w:val="en-US"/>
              </w:rPr>
              <w:t>Multiple vulnerabilities</w:t>
            </w:r>
            <w:r w:rsidR="00D706E4" w:rsidRPr="00C509B7">
              <w:rPr>
                <w:rFonts w:cs="Arial"/>
                <w:color w:val="auto"/>
                <w:sz w:val="22"/>
                <w:szCs w:val="22"/>
                <w:lang w:val="en-US"/>
              </w:rPr>
              <w:t xml:space="preserve"> including </w:t>
            </w:r>
            <w:r w:rsidR="004F3F92" w:rsidRPr="00C509B7">
              <w:rPr>
                <w:rFonts w:cs="Arial"/>
                <w:color w:val="auto"/>
                <w:sz w:val="22"/>
                <w:szCs w:val="22"/>
                <w:lang w:val="en-US"/>
              </w:rPr>
              <w:t>well-being</w:t>
            </w:r>
            <w:r w:rsidR="00D706E4" w:rsidRPr="00C509B7">
              <w:rPr>
                <w:rFonts w:cs="Arial"/>
                <w:color w:val="auto"/>
                <w:sz w:val="22"/>
                <w:szCs w:val="22"/>
                <w:lang w:val="en-US"/>
              </w:rPr>
              <w:t>/mental health</w:t>
            </w:r>
          </w:p>
        </w:tc>
      </w:tr>
      <w:tr w:rsidR="00BB56CA" w:rsidRPr="00C509B7" w14:paraId="0DDC6DFF" w14:textId="77777777" w:rsidTr="00C509B7">
        <w:trPr>
          <w:trHeight w:val="422"/>
          <w:jc w:val="center"/>
        </w:trPr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BE8EB" w14:textId="24959B0F" w:rsidR="00BB56CA" w:rsidRPr="00C509B7" w:rsidRDefault="00E039E4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3</w:t>
            </w:r>
          </w:p>
        </w:tc>
        <w:tc>
          <w:tcPr>
            <w:tcW w:w="9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362A7" w14:textId="4C08F311" w:rsidR="00AB4DFD" w:rsidRPr="00C509B7" w:rsidRDefault="00B33F90" w:rsidP="003B4869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Lack of parental engag</w:t>
            </w:r>
            <w:r w:rsidR="0074525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em</w:t>
            </w:r>
            <w:r w:rsidR="001D13A5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e</w:t>
            </w:r>
            <w:r w:rsidR="0074525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nt</w:t>
            </w:r>
          </w:p>
        </w:tc>
      </w:tr>
      <w:tr w:rsidR="00E838A6" w:rsidRPr="00C509B7" w14:paraId="2D0F32D0" w14:textId="77777777" w:rsidTr="00C509B7">
        <w:trPr>
          <w:trHeight w:val="422"/>
          <w:jc w:val="center"/>
        </w:trPr>
        <w:tc>
          <w:tcPr>
            <w:tcW w:w="17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49E82" w14:textId="2FA0B56D" w:rsidR="00E838A6" w:rsidRPr="00C509B7" w:rsidRDefault="00E838A6">
            <w:pPr>
              <w:pStyle w:val="TableRow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4</w:t>
            </w:r>
          </w:p>
        </w:tc>
        <w:tc>
          <w:tcPr>
            <w:tcW w:w="93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19287" w14:textId="6501CC29" w:rsidR="00E838A6" w:rsidRPr="00C509B7" w:rsidRDefault="00E838A6" w:rsidP="003B4869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Attendance</w:t>
            </w:r>
          </w:p>
        </w:tc>
      </w:tr>
    </w:tbl>
    <w:p w14:paraId="2A7D54FF" w14:textId="52F8AA54" w:rsidR="00E66558" w:rsidRPr="00C509B7" w:rsidRDefault="009D71E8">
      <w:pPr>
        <w:pStyle w:val="Heading2"/>
        <w:spacing w:before="600"/>
        <w:rPr>
          <w:rFonts w:cs="Arial"/>
          <w:color w:val="auto"/>
          <w:sz w:val="22"/>
          <w:szCs w:val="22"/>
        </w:rPr>
      </w:pPr>
      <w:bookmarkStart w:id="14" w:name="_Toc443397160"/>
      <w:r w:rsidRPr="00C509B7">
        <w:rPr>
          <w:rFonts w:cs="Arial"/>
          <w:color w:val="auto"/>
          <w:sz w:val="22"/>
          <w:szCs w:val="22"/>
        </w:rPr>
        <w:t xml:space="preserve">Intended outcomes </w:t>
      </w:r>
    </w:p>
    <w:tbl>
      <w:tblPr>
        <w:tblW w:w="5279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3"/>
        <w:gridCol w:w="7746"/>
      </w:tblGrid>
      <w:tr w:rsidR="00E66558" w:rsidRPr="00C509B7" w14:paraId="2A7D5503" w14:textId="77777777" w:rsidTr="00C509B7">
        <w:trPr>
          <w:trHeight w:val="386"/>
          <w:jc w:val="center"/>
        </w:trPr>
        <w:tc>
          <w:tcPr>
            <w:tcW w:w="3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E66558" w:rsidRPr="00C509B7" w:rsidRDefault="009D71E8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Intended outcome</w:t>
            </w:r>
          </w:p>
        </w:tc>
        <w:tc>
          <w:tcPr>
            <w:tcW w:w="7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2" w14:textId="77777777" w:rsidR="00E66558" w:rsidRPr="00C509B7" w:rsidRDefault="009D71E8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Success criteria</w:t>
            </w:r>
          </w:p>
        </w:tc>
      </w:tr>
      <w:tr w:rsidR="00E66558" w:rsidRPr="00C509B7" w14:paraId="2A7D5506" w14:textId="77777777" w:rsidTr="00C509B7">
        <w:trPr>
          <w:trHeight w:val="1107"/>
          <w:jc w:val="center"/>
        </w:trPr>
        <w:tc>
          <w:tcPr>
            <w:tcW w:w="3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4" w14:textId="3B9F39C0" w:rsidR="00451A23" w:rsidRPr="00C509B7" w:rsidRDefault="001B758A" w:rsidP="00627225">
            <w:pPr>
              <w:pStyle w:val="TableRow"/>
              <w:spacing w:after="120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I</w:t>
            </w:r>
            <w:r w:rsidR="001203D6" w:rsidRPr="00C509B7">
              <w:rPr>
                <w:rFonts w:cs="Arial"/>
                <w:color w:val="auto"/>
                <w:sz w:val="22"/>
                <w:szCs w:val="22"/>
              </w:rPr>
              <w:t>mproved ora</w:t>
            </w:r>
            <w:r w:rsidR="00155A11" w:rsidRPr="00C509B7">
              <w:rPr>
                <w:rFonts w:cs="Arial"/>
                <w:color w:val="auto"/>
                <w:sz w:val="22"/>
                <w:szCs w:val="22"/>
              </w:rPr>
              <w:t>l language skil</w:t>
            </w:r>
            <w:r w:rsidR="00D51A3D" w:rsidRPr="00C509B7">
              <w:rPr>
                <w:rFonts w:cs="Arial"/>
                <w:color w:val="auto"/>
                <w:sz w:val="22"/>
                <w:szCs w:val="22"/>
              </w:rPr>
              <w:t xml:space="preserve">ls and </w:t>
            </w:r>
            <w:r w:rsidR="00B35076" w:rsidRPr="00C509B7">
              <w:rPr>
                <w:rFonts w:cs="Arial"/>
                <w:color w:val="auto"/>
                <w:sz w:val="22"/>
                <w:szCs w:val="22"/>
              </w:rPr>
              <w:t>vocab</w:t>
            </w:r>
            <w:r w:rsidR="002417D4" w:rsidRPr="00C509B7">
              <w:rPr>
                <w:rFonts w:cs="Arial"/>
                <w:color w:val="auto"/>
                <w:sz w:val="22"/>
                <w:szCs w:val="22"/>
              </w:rPr>
              <w:t>ulary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883CD9" w:rsidRPr="00C509B7">
              <w:rPr>
                <w:rFonts w:cs="Arial"/>
                <w:color w:val="auto"/>
                <w:sz w:val="22"/>
                <w:szCs w:val="22"/>
              </w:rPr>
              <w:t>among</w:t>
            </w:r>
            <w:r w:rsidR="001203D6" w:rsidRPr="00C509B7">
              <w:rPr>
                <w:rFonts w:cs="Arial"/>
                <w:color w:val="auto"/>
                <w:sz w:val="22"/>
                <w:szCs w:val="22"/>
              </w:rPr>
              <w:t xml:space="preserve"> disadvantaged pupils</w:t>
            </w:r>
            <w:r w:rsidR="003E4B48" w:rsidRPr="00C509B7">
              <w:rPr>
                <w:rFonts w:cs="Arial"/>
                <w:color w:val="auto"/>
                <w:sz w:val="22"/>
                <w:szCs w:val="22"/>
              </w:rPr>
              <w:t>.</w:t>
            </w:r>
            <w:r w:rsidR="00ED5CBD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7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5" w14:textId="3E167999" w:rsidR="00C863B9" w:rsidRPr="00C509B7" w:rsidRDefault="00E72FF0" w:rsidP="003E2ED5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A</w:t>
            </w:r>
            <w:r w:rsidR="00BC2306" w:rsidRPr="00C509B7">
              <w:rPr>
                <w:rFonts w:cs="Arial"/>
                <w:color w:val="auto"/>
                <w:sz w:val="22"/>
                <w:szCs w:val="22"/>
              </w:rPr>
              <w:t>ssessment</w:t>
            </w:r>
            <w:r w:rsidR="00617354" w:rsidRPr="00C509B7">
              <w:rPr>
                <w:rFonts w:cs="Arial"/>
                <w:color w:val="auto"/>
                <w:sz w:val="22"/>
                <w:szCs w:val="22"/>
              </w:rPr>
              <w:t>s</w:t>
            </w:r>
            <w:r w:rsidR="007F4DEB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1E4E1D" w:rsidRPr="00C509B7">
              <w:rPr>
                <w:rFonts w:cs="Arial"/>
                <w:color w:val="auto"/>
                <w:sz w:val="22"/>
                <w:szCs w:val="22"/>
              </w:rPr>
              <w:t>and ob</w:t>
            </w:r>
            <w:r w:rsidR="00A4749A" w:rsidRPr="00C509B7">
              <w:rPr>
                <w:rFonts w:cs="Arial"/>
                <w:color w:val="auto"/>
                <w:sz w:val="22"/>
                <w:szCs w:val="22"/>
              </w:rPr>
              <w:t xml:space="preserve">servations </w:t>
            </w:r>
            <w:r w:rsidR="00CC1B11" w:rsidRPr="00C509B7">
              <w:rPr>
                <w:rFonts w:cs="Arial"/>
                <w:color w:val="auto"/>
                <w:sz w:val="22"/>
                <w:szCs w:val="22"/>
              </w:rPr>
              <w:t>indicate</w:t>
            </w:r>
            <w:r w:rsidR="007F4DEB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4F134F" w:rsidRPr="00C509B7">
              <w:rPr>
                <w:rFonts w:cs="Arial"/>
                <w:color w:val="auto"/>
                <w:sz w:val="22"/>
                <w:szCs w:val="22"/>
              </w:rPr>
              <w:t>significantly improved oral language among</w:t>
            </w:r>
            <w:r w:rsidR="00BA1581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345879" w:rsidRPr="00C509B7">
              <w:rPr>
                <w:rFonts w:cs="Arial"/>
                <w:color w:val="auto"/>
                <w:sz w:val="22"/>
                <w:szCs w:val="22"/>
              </w:rPr>
              <w:t>disadvantaged pupils</w:t>
            </w:r>
            <w:r w:rsidR="00F81007" w:rsidRPr="00C509B7">
              <w:rPr>
                <w:rFonts w:cs="Arial"/>
                <w:color w:val="auto"/>
                <w:sz w:val="22"/>
                <w:szCs w:val="22"/>
              </w:rPr>
              <w:t>. This is evident when triangulated with other sources of evidence, including engagement in lessons, book scrutiny and ongoing formative assessment.</w:t>
            </w:r>
          </w:p>
        </w:tc>
      </w:tr>
      <w:tr w:rsidR="00745252" w:rsidRPr="00C509B7" w14:paraId="183D08D3" w14:textId="77777777" w:rsidTr="00C509B7">
        <w:trPr>
          <w:trHeight w:val="996"/>
          <w:jc w:val="center"/>
        </w:trPr>
        <w:tc>
          <w:tcPr>
            <w:tcW w:w="3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547E7C" w14:textId="4ABC7EF2" w:rsidR="00745252" w:rsidRPr="00C509B7" w:rsidRDefault="00745252" w:rsidP="00A6450E">
            <w:pPr>
              <w:pStyle w:val="TableRow"/>
              <w:spacing w:after="120"/>
              <w:ind w:left="29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Improv</w:t>
            </w:r>
            <w:r w:rsidR="00033A2E" w:rsidRPr="00C509B7">
              <w:rPr>
                <w:rFonts w:cs="Arial"/>
                <w:color w:val="auto"/>
                <w:sz w:val="22"/>
                <w:szCs w:val="22"/>
              </w:rPr>
              <w:t>ed phonics attainment among dis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>advantaged pupils</w:t>
            </w:r>
          </w:p>
        </w:tc>
        <w:tc>
          <w:tcPr>
            <w:tcW w:w="7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8519D7" w14:textId="694C6495" w:rsidR="00745252" w:rsidRPr="00C509B7" w:rsidRDefault="00745252" w:rsidP="00B0650B">
            <w:pPr>
              <w:pStyle w:val="TableRowCentered"/>
              <w:spacing w:after="120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Year 1 phonics check in 202</w:t>
            </w:r>
            <w:r w:rsidR="00585A51">
              <w:rPr>
                <w:rFonts w:cs="Arial"/>
                <w:color w:val="auto"/>
                <w:sz w:val="22"/>
                <w:szCs w:val="22"/>
              </w:rPr>
              <w:t>3/4</w:t>
            </w:r>
            <w:r w:rsidR="00701809" w:rsidRPr="00C509B7">
              <w:rPr>
                <w:rFonts w:cs="Arial"/>
                <w:color w:val="auto"/>
                <w:sz w:val="22"/>
                <w:szCs w:val="22"/>
              </w:rPr>
              <w:t xml:space="preserve"> show that </w:t>
            </w:r>
            <w:r w:rsidR="00B0650B">
              <w:rPr>
                <w:rFonts w:cs="Arial"/>
                <w:color w:val="auto"/>
                <w:sz w:val="22"/>
                <w:szCs w:val="22"/>
              </w:rPr>
              <w:t>85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>%</w:t>
            </w:r>
            <w:r w:rsidR="00701809" w:rsidRPr="00C509B7">
              <w:rPr>
                <w:rFonts w:cs="Arial"/>
                <w:color w:val="auto"/>
                <w:sz w:val="22"/>
                <w:szCs w:val="22"/>
              </w:rPr>
              <w:t>+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of di</w:t>
            </w:r>
            <w:r w:rsidR="00033A2E" w:rsidRPr="00C509B7">
              <w:rPr>
                <w:rFonts w:cs="Arial"/>
                <w:color w:val="auto"/>
                <w:sz w:val="22"/>
                <w:szCs w:val="22"/>
              </w:rPr>
              <w:t>s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>a</w:t>
            </w:r>
            <w:r w:rsidR="00033A2E" w:rsidRPr="00C509B7">
              <w:rPr>
                <w:rFonts w:cs="Arial"/>
                <w:color w:val="auto"/>
                <w:sz w:val="22"/>
                <w:szCs w:val="22"/>
              </w:rPr>
              <w:t>d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vantaged pupils met the expected </w:t>
            </w:r>
            <w:r w:rsidR="00033A2E" w:rsidRPr="00C509B7">
              <w:rPr>
                <w:rFonts w:cs="Arial"/>
                <w:color w:val="auto"/>
                <w:sz w:val="22"/>
                <w:szCs w:val="22"/>
              </w:rPr>
              <w:t>s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>tandard</w:t>
            </w:r>
            <w:r w:rsidR="00B33F90" w:rsidRPr="00C509B7">
              <w:rPr>
                <w:rFonts w:cs="Arial"/>
                <w:color w:val="auto"/>
                <w:sz w:val="22"/>
                <w:szCs w:val="22"/>
              </w:rPr>
              <w:t xml:space="preserve">, in line with </w:t>
            </w:r>
            <w:r w:rsidR="00B33F90" w:rsidRPr="00C509B7">
              <w:rPr>
                <w:rFonts w:cs="Arial"/>
                <w:b/>
                <w:color w:val="auto"/>
                <w:sz w:val="22"/>
                <w:szCs w:val="22"/>
              </w:rPr>
              <w:t>ALL</w:t>
            </w:r>
          </w:p>
        </w:tc>
      </w:tr>
      <w:tr w:rsidR="00E66558" w:rsidRPr="00C509B7" w14:paraId="2A7D550C" w14:textId="77777777" w:rsidTr="00C509B7">
        <w:trPr>
          <w:trHeight w:val="569"/>
          <w:jc w:val="center"/>
        </w:trPr>
        <w:tc>
          <w:tcPr>
            <w:tcW w:w="3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A" w14:textId="3C81A218" w:rsidR="00CB316E" w:rsidRPr="00C509B7" w:rsidRDefault="00CB316E" w:rsidP="00A6450E">
            <w:pPr>
              <w:pStyle w:val="TableRow"/>
              <w:spacing w:after="120"/>
              <w:ind w:left="29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lastRenderedPageBreak/>
              <w:t>Improved reading a</w:t>
            </w:r>
            <w:r w:rsidR="003D4F5E" w:rsidRPr="00C509B7">
              <w:rPr>
                <w:rFonts w:cs="Arial"/>
                <w:color w:val="auto"/>
                <w:sz w:val="22"/>
                <w:szCs w:val="22"/>
              </w:rPr>
              <w:t>ttainment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A87062" w:rsidRPr="00C509B7">
              <w:rPr>
                <w:rFonts w:cs="Arial"/>
                <w:color w:val="auto"/>
                <w:sz w:val="22"/>
                <w:szCs w:val="22"/>
              </w:rPr>
              <w:t>among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disadvantaged pupils</w:t>
            </w:r>
            <w:r w:rsidR="00212A8E" w:rsidRPr="00C509B7">
              <w:rPr>
                <w:rFonts w:cs="Arial"/>
                <w:color w:val="auto"/>
                <w:sz w:val="22"/>
                <w:szCs w:val="22"/>
              </w:rPr>
              <w:t>.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7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B" w14:textId="0E215F5E" w:rsidR="00A564D2" w:rsidRPr="00C509B7" w:rsidRDefault="00033A2E" w:rsidP="00033A2E">
            <w:pPr>
              <w:pStyle w:val="TableRowCentered"/>
              <w:spacing w:after="120"/>
              <w:jc w:val="left"/>
              <w:rPr>
                <w:rFonts w:cs="Arial"/>
                <w:color w:val="auto"/>
                <w:sz w:val="22"/>
                <w:szCs w:val="22"/>
                <w:lang w:eastAsia="en-US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EYFS and </w:t>
            </w:r>
            <w:r w:rsidR="008933B1" w:rsidRPr="00C509B7">
              <w:rPr>
                <w:rFonts w:cs="Arial"/>
                <w:color w:val="auto"/>
                <w:sz w:val="22"/>
                <w:szCs w:val="22"/>
              </w:rPr>
              <w:t>KS</w:t>
            </w:r>
            <w:r w:rsidR="007D3B22" w:rsidRPr="00C509B7">
              <w:rPr>
                <w:rFonts w:cs="Arial"/>
                <w:color w:val="auto"/>
                <w:sz w:val="22"/>
                <w:szCs w:val="22"/>
              </w:rPr>
              <w:t>1</w:t>
            </w:r>
            <w:r w:rsidR="00CA5781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867018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reading </w:t>
            </w:r>
            <w:r w:rsidR="00CA5781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outcomes </w:t>
            </w:r>
            <w:r w:rsidR="00FC03D9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in 202</w:t>
            </w:r>
            <w:r w:rsidR="00585A51">
              <w:rPr>
                <w:rFonts w:cs="Arial"/>
                <w:color w:val="auto"/>
                <w:sz w:val="22"/>
                <w:szCs w:val="22"/>
                <w:lang w:eastAsia="en-US"/>
              </w:rPr>
              <w:t>3/4</w:t>
            </w:r>
            <w:r w:rsidR="00FC03D9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047FBF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show</w:t>
            </w:r>
            <w:r w:rsidR="0053752B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that</w:t>
            </w:r>
            <w:r w:rsidR="004C57FE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B0650B">
              <w:rPr>
                <w:rFonts w:cs="Arial"/>
                <w:color w:val="auto"/>
                <w:sz w:val="22"/>
                <w:szCs w:val="22"/>
                <w:lang w:eastAsia="en-US"/>
              </w:rPr>
              <w:t>85</w:t>
            </w:r>
            <w:r w:rsidR="00DE5705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%</w:t>
            </w:r>
            <w:r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+</w:t>
            </w:r>
            <w:r w:rsidR="00DE5705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of disadvantaged pupils met </w:t>
            </w:r>
            <w:r w:rsidR="004A0CA4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the expected standard</w:t>
            </w:r>
            <w:r w:rsidR="00B33F90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, in line with </w:t>
            </w:r>
            <w:r w:rsidR="00B33F90" w:rsidRPr="00C509B7">
              <w:rPr>
                <w:rFonts w:cs="Arial"/>
                <w:b/>
                <w:color w:val="auto"/>
                <w:sz w:val="22"/>
                <w:szCs w:val="22"/>
                <w:lang w:eastAsia="en-US"/>
              </w:rPr>
              <w:t>ALL</w:t>
            </w:r>
            <w:r w:rsidR="004A0CA4" w:rsidRPr="00C509B7">
              <w:rPr>
                <w:rFonts w:cs="Arial"/>
                <w:b/>
                <w:color w:val="auto"/>
                <w:sz w:val="22"/>
                <w:szCs w:val="22"/>
                <w:lang w:eastAsia="en-US"/>
              </w:rPr>
              <w:t>.</w:t>
            </w:r>
          </w:p>
        </w:tc>
      </w:tr>
      <w:tr w:rsidR="00B17E61" w:rsidRPr="00C509B7" w14:paraId="118A844E" w14:textId="77777777" w:rsidTr="00C509B7">
        <w:trPr>
          <w:trHeight w:val="875"/>
          <w:jc w:val="center"/>
        </w:trPr>
        <w:tc>
          <w:tcPr>
            <w:tcW w:w="3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1EE947" w14:textId="6FCA23EE" w:rsidR="00B17E61" w:rsidRPr="00C509B7" w:rsidRDefault="00B17E61" w:rsidP="00B9445B">
            <w:pPr>
              <w:pStyle w:val="TableRow"/>
              <w:spacing w:after="120"/>
              <w:ind w:left="28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Improved maths attainment for disadvantaged pupils </w:t>
            </w:r>
            <w:r w:rsidR="00BB1AD6" w:rsidRPr="00C509B7">
              <w:rPr>
                <w:rFonts w:cs="Arial"/>
                <w:color w:val="auto"/>
                <w:sz w:val="22"/>
                <w:szCs w:val="22"/>
              </w:rPr>
              <w:t xml:space="preserve">at the end of </w:t>
            </w:r>
            <w:r w:rsidR="00033A2E" w:rsidRPr="00C509B7">
              <w:rPr>
                <w:rFonts w:cs="Arial"/>
                <w:color w:val="auto"/>
                <w:sz w:val="22"/>
                <w:szCs w:val="22"/>
              </w:rPr>
              <w:t>KS1</w:t>
            </w:r>
            <w:r w:rsidR="00212A8E" w:rsidRPr="00C509B7">
              <w:rPr>
                <w:rFonts w:cs="Arial"/>
                <w:color w:val="auto"/>
                <w:sz w:val="22"/>
                <w:szCs w:val="22"/>
              </w:rPr>
              <w:t>.</w:t>
            </w:r>
            <w:r w:rsidR="00BB1AD6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7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83D75" w14:textId="207E835E" w:rsidR="00B17E61" w:rsidRPr="00C509B7" w:rsidRDefault="0025127A" w:rsidP="00C509B7">
            <w:pPr>
              <w:pStyle w:val="TableRowCentered"/>
              <w:spacing w:after="120"/>
              <w:jc w:val="left"/>
              <w:rPr>
                <w:rFonts w:cs="Arial"/>
                <w:color w:val="auto"/>
                <w:sz w:val="22"/>
                <w:szCs w:val="22"/>
                <w:lang w:eastAsia="en-US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KS</w:t>
            </w:r>
            <w:r w:rsidR="007D3B22" w:rsidRPr="00C509B7">
              <w:rPr>
                <w:rFonts w:cs="Arial"/>
                <w:color w:val="auto"/>
                <w:sz w:val="22"/>
                <w:szCs w:val="22"/>
              </w:rPr>
              <w:t>1</w:t>
            </w:r>
            <w:r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maths outcomes in 202</w:t>
            </w:r>
            <w:r w:rsidR="00585A51">
              <w:rPr>
                <w:rFonts w:cs="Arial"/>
                <w:color w:val="auto"/>
                <w:sz w:val="22"/>
                <w:szCs w:val="22"/>
                <w:lang w:eastAsia="en-US"/>
              </w:rPr>
              <w:t>3/4</w:t>
            </w:r>
            <w:r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BB1AD6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show </w:t>
            </w:r>
            <w:r w:rsidR="0053752B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that</w:t>
            </w:r>
            <w:r w:rsidR="00AF7077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B0650B">
              <w:rPr>
                <w:rFonts w:cs="Arial"/>
                <w:color w:val="auto"/>
                <w:sz w:val="22"/>
                <w:szCs w:val="22"/>
                <w:lang w:eastAsia="en-US"/>
              </w:rPr>
              <w:t>85</w:t>
            </w:r>
            <w:r w:rsidR="00BB1AD6" w:rsidRPr="00C509B7">
              <w:rPr>
                <w:rStyle w:val="CommentReference"/>
                <w:rFonts w:cs="Arial"/>
                <w:color w:val="auto"/>
                <w:sz w:val="22"/>
                <w:szCs w:val="22"/>
              </w:rPr>
              <w:t>%</w:t>
            </w:r>
            <w:r w:rsidR="00033A2E" w:rsidRPr="00C509B7">
              <w:rPr>
                <w:rStyle w:val="CommentReference"/>
                <w:rFonts w:cs="Arial"/>
                <w:color w:val="auto"/>
                <w:sz w:val="22"/>
                <w:szCs w:val="22"/>
              </w:rPr>
              <w:t>+</w:t>
            </w:r>
            <w:r w:rsidR="00BB1AD6" w:rsidRPr="00C509B7">
              <w:rPr>
                <w:rStyle w:val="CommentReference"/>
                <w:rFonts w:cs="Arial"/>
                <w:color w:val="auto"/>
                <w:sz w:val="22"/>
                <w:szCs w:val="22"/>
              </w:rPr>
              <w:t xml:space="preserve"> of disadvantaged pupils met </w:t>
            </w:r>
            <w:r w:rsidR="0044189E" w:rsidRPr="00C509B7">
              <w:rPr>
                <w:rStyle w:val="CommentReference"/>
                <w:rFonts w:cs="Arial"/>
                <w:color w:val="auto"/>
                <w:sz w:val="22"/>
                <w:szCs w:val="22"/>
              </w:rPr>
              <w:t>the expected standard</w:t>
            </w:r>
            <w:r w:rsidR="00B33F90" w:rsidRPr="00C509B7">
              <w:rPr>
                <w:rStyle w:val="CommentReference"/>
                <w:rFonts w:cs="Arial"/>
                <w:color w:val="auto"/>
                <w:sz w:val="22"/>
                <w:szCs w:val="22"/>
              </w:rPr>
              <w:t xml:space="preserve">, in line with </w:t>
            </w:r>
            <w:r w:rsidR="00B33F90" w:rsidRPr="00C509B7">
              <w:rPr>
                <w:rStyle w:val="CommentReference"/>
                <w:rFonts w:cs="Arial"/>
                <w:b/>
                <w:color w:val="auto"/>
                <w:sz w:val="22"/>
                <w:szCs w:val="22"/>
              </w:rPr>
              <w:t>ALL</w:t>
            </w:r>
            <w:r w:rsidR="0044189E" w:rsidRPr="00C509B7">
              <w:rPr>
                <w:rStyle w:val="CommentReference"/>
                <w:rFonts w:cs="Arial"/>
                <w:color w:val="auto"/>
                <w:sz w:val="22"/>
                <w:szCs w:val="22"/>
              </w:rPr>
              <w:t>.</w:t>
            </w:r>
          </w:p>
        </w:tc>
      </w:tr>
      <w:tr w:rsidR="00F62A08" w:rsidRPr="00C509B7" w14:paraId="0A29906D" w14:textId="77777777" w:rsidTr="00C509B7">
        <w:trPr>
          <w:trHeight w:val="1829"/>
          <w:jc w:val="center"/>
        </w:trPr>
        <w:tc>
          <w:tcPr>
            <w:tcW w:w="3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1BF86" w14:textId="1733AF0E" w:rsidR="00F62A08" w:rsidRPr="00C509B7" w:rsidRDefault="00F62A08" w:rsidP="00A6450E">
            <w:pPr>
              <w:spacing w:before="60" w:line="240" w:lineRule="auto"/>
              <w:ind w:left="29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To achieve and sustain improved wellbeing</w:t>
            </w:r>
            <w:r w:rsidR="005B131F" w:rsidRPr="00C509B7">
              <w:rPr>
                <w:rFonts w:cs="Arial"/>
                <w:color w:val="auto"/>
                <w:sz w:val="22"/>
                <w:szCs w:val="22"/>
              </w:rPr>
              <w:t xml:space="preserve"> and access to </w:t>
            </w:r>
            <w:r w:rsidR="004F3F92" w:rsidRPr="00C509B7">
              <w:rPr>
                <w:rFonts w:cs="Arial"/>
                <w:color w:val="auto"/>
                <w:sz w:val="22"/>
                <w:szCs w:val="22"/>
              </w:rPr>
              <w:t>learning</w:t>
            </w:r>
            <w:r w:rsidR="007608BA" w:rsidRPr="00C509B7">
              <w:rPr>
                <w:rFonts w:cs="Arial"/>
                <w:color w:val="auto"/>
                <w:sz w:val="22"/>
                <w:szCs w:val="22"/>
              </w:rPr>
              <w:t xml:space="preserve"> for </w:t>
            </w:r>
            <w:r w:rsidR="002A637D" w:rsidRPr="00C509B7">
              <w:rPr>
                <w:rFonts w:cs="Arial"/>
                <w:color w:val="auto"/>
                <w:sz w:val="22"/>
                <w:szCs w:val="22"/>
              </w:rPr>
              <w:t xml:space="preserve">all </w:t>
            </w:r>
            <w:r w:rsidR="007608BA" w:rsidRPr="00C509B7">
              <w:rPr>
                <w:rFonts w:cs="Arial"/>
                <w:color w:val="auto"/>
                <w:sz w:val="22"/>
                <w:szCs w:val="22"/>
              </w:rPr>
              <w:t>pupils in our school</w:t>
            </w:r>
            <w:r w:rsidR="00BD7E90" w:rsidRPr="00C509B7">
              <w:rPr>
                <w:rFonts w:cs="Arial"/>
                <w:color w:val="auto"/>
                <w:sz w:val="22"/>
                <w:szCs w:val="22"/>
              </w:rPr>
              <w:t>,</w:t>
            </w:r>
            <w:r w:rsidR="00AA59FE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BD7E90" w:rsidRPr="00C509B7">
              <w:rPr>
                <w:rFonts w:cs="Arial"/>
                <w:color w:val="auto"/>
                <w:sz w:val="22"/>
                <w:szCs w:val="22"/>
              </w:rPr>
              <w:t>particular</w:t>
            </w:r>
            <w:r w:rsidR="00AA59FE" w:rsidRPr="00C509B7">
              <w:rPr>
                <w:rFonts w:cs="Arial"/>
                <w:color w:val="auto"/>
                <w:sz w:val="22"/>
                <w:szCs w:val="22"/>
              </w:rPr>
              <w:t>ly</w:t>
            </w:r>
            <w:r w:rsidR="002A637D" w:rsidRPr="00C509B7">
              <w:rPr>
                <w:rFonts w:cs="Arial"/>
                <w:color w:val="auto"/>
                <w:sz w:val="22"/>
                <w:szCs w:val="22"/>
              </w:rPr>
              <w:t xml:space="preserve"> our</w:t>
            </w:r>
            <w:r w:rsidR="00AA59FE" w:rsidRPr="00C509B7">
              <w:rPr>
                <w:rFonts w:cs="Arial"/>
                <w:color w:val="auto"/>
                <w:sz w:val="22"/>
                <w:szCs w:val="22"/>
              </w:rPr>
              <w:t xml:space="preserve"> disadvantaged pupi</w:t>
            </w:r>
            <w:r w:rsidR="002A637D" w:rsidRPr="00C509B7">
              <w:rPr>
                <w:rFonts w:cs="Arial"/>
                <w:color w:val="auto"/>
                <w:sz w:val="22"/>
                <w:szCs w:val="22"/>
              </w:rPr>
              <w:t>ls</w:t>
            </w:r>
            <w:r w:rsidR="00212A8E" w:rsidRPr="00C509B7">
              <w:rPr>
                <w:rFonts w:cs="Arial"/>
                <w:color w:val="auto"/>
                <w:sz w:val="22"/>
                <w:szCs w:val="22"/>
              </w:rPr>
              <w:t>.</w:t>
            </w:r>
          </w:p>
        </w:tc>
        <w:tc>
          <w:tcPr>
            <w:tcW w:w="7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CA682" w14:textId="6D2AB3A9" w:rsidR="00A51C42" w:rsidRPr="00C509B7" w:rsidRDefault="008C5C2B" w:rsidP="00B14F22">
            <w:pPr>
              <w:suppressAutoHyphens w:val="0"/>
              <w:autoSpaceDN/>
              <w:spacing w:before="60" w:after="60" w:line="240" w:lineRule="auto"/>
              <w:ind w:left="34" w:right="57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S</w:t>
            </w:r>
            <w:r w:rsidR="00F90792" w:rsidRPr="00C509B7">
              <w:rPr>
                <w:rFonts w:cs="Arial"/>
                <w:color w:val="auto"/>
                <w:sz w:val="22"/>
                <w:szCs w:val="22"/>
              </w:rPr>
              <w:t>ustained high levels of wellbeing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4E58BA" w:rsidRPr="00C509B7">
              <w:rPr>
                <w:rFonts w:cs="Arial"/>
                <w:color w:val="auto"/>
                <w:sz w:val="22"/>
                <w:szCs w:val="22"/>
              </w:rPr>
              <w:t>from 2022/3</w:t>
            </w:r>
            <w:r w:rsidR="0019782E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>demonstrated by:</w:t>
            </w:r>
          </w:p>
          <w:p w14:paraId="6DFEA08C" w14:textId="0445CC6B" w:rsidR="008C5C2B" w:rsidRPr="00C509B7" w:rsidRDefault="005D0EED" w:rsidP="00033A2E">
            <w:pPr>
              <w:pStyle w:val="ListParagraph"/>
              <w:numPr>
                <w:ilvl w:val="0"/>
                <w:numId w:val="24"/>
              </w:numPr>
              <w:suppressAutoHyphens w:val="0"/>
              <w:autoSpaceDN/>
              <w:spacing w:before="60" w:after="0" w:line="240" w:lineRule="auto"/>
              <w:ind w:right="57" w:hanging="357"/>
              <w:contextualSpacing w:val="0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qualitative data from</w:t>
            </w:r>
            <w:r w:rsidR="006754A7" w:rsidRPr="00C509B7">
              <w:rPr>
                <w:rFonts w:cs="Arial"/>
                <w:color w:val="auto"/>
                <w:sz w:val="22"/>
                <w:szCs w:val="22"/>
              </w:rPr>
              <w:t xml:space="preserve"> student</w:t>
            </w:r>
            <w:r w:rsidR="00061CE6" w:rsidRPr="00C509B7">
              <w:rPr>
                <w:rFonts w:cs="Arial"/>
                <w:color w:val="auto"/>
                <w:sz w:val="22"/>
                <w:szCs w:val="22"/>
              </w:rPr>
              <w:t xml:space="preserve"> voice, student and parent surveys and teacher observations</w:t>
            </w:r>
          </w:p>
          <w:p w14:paraId="0C4D3CFE" w14:textId="75BE1085" w:rsidR="00B50646" w:rsidRPr="00585A51" w:rsidRDefault="00337C60" w:rsidP="00585A51">
            <w:pPr>
              <w:pStyle w:val="ListParagraph"/>
              <w:numPr>
                <w:ilvl w:val="0"/>
                <w:numId w:val="24"/>
              </w:numPr>
              <w:suppressAutoHyphens w:val="0"/>
              <w:autoSpaceDN/>
              <w:spacing w:before="60" w:after="0" w:line="240" w:lineRule="auto"/>
              <w:ind w:right="57" w:hanging="357"/>
              <w:contextualSpacing w:val="0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a significant increase in participation in</w:t>
            </w:r>
            <w:r w:rsidR="00674B81" w:rsidRPr="00C509B7">
              <w:rPr>
                <w:rFonts w:cs="Arial"/>
                <w:color w:val="auto"/>
                <w:sz w:val="22"/>
                <w:szCs w:val="22"/>
              </w:rPr>
              <w:t xml:space="preserve"> enrichment activities</w:t>
            </w:r>
            <w:r w:rsidR="002E5370" w:rsidRPr="00C509B7">
              <w:rPr>
                <w:rFonts w:cs="Arial"/>
                <w:color w:val="auto"/>
                <w:sz w:val="22"/>
                <w:szCs w:val="22"/>
              </w:rPr>
              <w:t>, particularly</w:t>
            </w:r>
            <w:r w:rsidR="00674B81" w:rsidRPr="00C509B7">
              <w:rPr>
                <w:rFonts w:cs="Arial"/>
                <w:color w:val="auto"/>
                <w:sz w:val="22"/>
                <w:szCs w:val="22"/>
              </w:rPr>
              <w:t xml:space="preserve"> among disadvantaged pupils</w:t>
            </w:r>
            <w:r w:rsidR="002E3FF3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5E6A65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3B6B17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</w:tc>
      </w:tr>
      <w:tr w:rsidR="00175C89" w:rsidRPr="00C509B7" w14:paraId="46FEADAA" w14:textId="77777777" w:rsidTr="00C509B7">
        <w:trPr>
          <w:trHeight w:val="1204"/>
          <w:jc w:val="center"/>
        </w:trPr>
        <w:tc>
          <w:tcPr>
            <w:tcW w:w="32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B9C95" w14:textId="2503C460" w:rsidR="00175C89" w:rsidRPr="00C509B7" w:rsidRDefault="00E01412" w:rsidP="00A6450E">
            <w:pPr>
              <w:pStyle w:val="TableRow"/>
              <w:ind w:left="29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To achieve and sustain improved attendance for all pupils, </w:t>
            </w:r>
            <w:r w:rsidR="00C829A3" w:rsidRPr="00C509B7">
              <w:rPr>
                <w:rFonts w:cs="Arial"/>
                <w:color w:val="auto"/>
                <w:sz w:val="22"/>
                <w:szCs w:val="22"/>
              </w:rPr>
              <w:t>particularly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our disadvantaged </w:t>
            </w:r>
            <w:r w:rsidR="002A637D" w:rsidRPr="00C509B7">
              <w:rPr>
                <w:rFonts w:cs="Arial"/>
                <w:color w:val="auto"/>
                <w:sz w:val="22"/>
                <w:szCs w:val="22"/>
              </w:rPr>
              <w:t>pupils</w:t>
            </w:r>
            <w:r w:rsidR="00212A8E" w:rsidRPr="00C509B7">
              <w:rPr>
                <w:rFonts w:cs="Arial"/>
                <w:color w:val="auto"/>
                <w:sz w:val="22"/>
                <w:szCs w:val="22"/>
              </w:rPr>
              <w:t>.</w:t>
            </w:r>
          </w:p>
        </w:tc>
        <w:tc>
          <w:tcPr>
            <w:tcW w:w="77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1DFBD" w14:textId="340DFF9F" w:rsidR="00CC3491" w:rsidRPr="00C509B7" w:rsidRDefault="00D439D4" w:rsidP="00CC3491">
            <w:pPr>
              <w:suppressAutoHyphens w:val="0"/>
              <w:autoSpaceDN/>
              <w:spacing w:before="60" w:after="60" w:line="240" w:lineRule="auto"/>
              <w:ind w:left="57" w:right="57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Sustained high a</w:t>
            </w:r>
            <w:r w:rsidR="00175C89" w:rsidRPr="00C509B7">
              <w:rPr>
                <w:rFonts w:cs="Arial"/>
                <w:color w:val="auto"/>
                <w:sz w:val="22"/>
                <w:szCs w:val="22"/>
              </w:rPr>
              <w:t>ttendance</w:t>
            </w:r>
            <w:r w:rsidR="001D33A7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19782E" w:rsidRPr="00C509B7">
              <w:rPr>
                <w:rFonts w:cs="Arial"/>
                <w:color w:val="auto"/>
                <w:sz w:val="22"/>
                <w:szCs w:val="22"/>
              </w:rPr>
              <w:t>from 202</w:t>
            </w:r>
            <w:r w:rsidR="00585A51">
              <w:rPr>
                <w:rFonts w:cs="Arial"/>
                <w:color w:val="auto"/>
                <w:sz w:val="22"/>
                <w:szCs w:val="22"/>
              </w:rPr>
              <w:t>3/4</w:t>
            </w:r>
            <w:r w:rsidR="0019782E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F725A9" w:rsidRPr="00C509B7">
              <w:rPr>
                <w:rFonts w:cs="Arial"/>
                <w:color w:val="auto"/>
                <w:sz w:val="22"/>
                <w:szCs w:val="22"/>
              </w:rPr>
              <w:t>demonstrate</w:t>
            </w:r>
            <w:r w:rsidR="001D33A7" w:rsidRPr="00C509B7">
              <w:rPr>
                <w:rFonts w:cs="Arial"/>
                <w:color w:val="auto"/>
                <w:sz w:val="22"/>
                <w:szCs w:val="22"/>
              </w:rPr>
              <w:t>d by</w:t>
            </w:r>
            <w:r w:rsidR="00CC3491" w:rsidRPr="00C509B7">
              <w:rPr>
                <w:rFonts w:cs="Arial"/>
                <w:color w:val="auto"/>
                <w:sz w:val="22"/>
                <w:szCs w:val="22"/>
              </w:rPr>
              <w:t>:</w:t>
            </w:r>
          </w:p>
          <w:p w14:paraId="70778F68" w14:textId="39BA4997" w:rsidR="00745252" w:rsidRPr="00C509B7" w:rsidRDefault="00033A2E" w:rsidP="00CC3491">
            <w:pPr>
              <w:pStyle w:val="ListParagraph"/>
              <w:numPr>
                <w:ilvl w:val="0"/>
                <w:numId w:val="22"/>
              </w:numPr>
              <w:suppressAutoHyphens w:val="0"/>
              <w:autoSpaceDN/>
              <w:spacing w:before="60" w:after="60" w:line="240" w:lineRule="auto"/>
              <w:ind w:right="57"/>
              <w:rPr>
                <w:rFonts w:cs="Arial"/>
                <w:b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attend</w:t>
            </w:r>
            <w:r w:rsidR="00745252" w:rsidRPr="00C509B7">
              <w:rPr>
                <w:rFonts w:cs="Arial"/>
                <w:color w:val="auto"/>
                <w:sz w:val="22"/>
                <w:szCs w:val="22"/>
              </w:rPr>
              <w:t>ance for disadvantaged pupils being in line with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Pr="00C509B7">
              <w:rPr>
                <w:rFonts w:cs="Arial"/>
                <w:b/>
                <w:color w:val="auto"/>
                <w:sz w:val="22"/>
                <w:szCs w:val="22"/>
              </w:rPr>
              <w:t>A</w:t>
            </w:r>
            <w:r w:rsidR="00745252" w:rsidRPr="00C509B7">
              <w:rPr>
                <w:rFonts w:cs="Arial"/>
                <w:b/>
                <w:color w:val="auto"/>
                <w:sz w:val="22"/>
                <w:szCs w:val="22"/>
              </w:rPr>
              <w:t>LL</w:t>
            </w:r>
          </w:p>
          <w:p w14:paraId="7182EE59" w14:textId="137E29CE" w:rsidR="002C53A2" w:rsidRPr="00C509B7" w:rsidRDefault="002C53A2" w:rsidP="00745252">
            <w:pPr>
              <w:suppressAutoHyphens w:val="0"/>
              <w:autoSpaceDN/>
              <w:spacing w:before="60" w:after="120" w:line="240" w:lineRule="auto"/>
              <w:ind w:left="720" w:right="57" w:hanging="360"/>
              <w:rPr>
                <w:rFonts w:cs="Arial"/>
                <w:color w:val="auto"/>
                <w:sz w:val="22"/>
                <w:szCs w:val="22"/>
              </w:rPr>
            </w:pPr>
          </w:p>
        </w:tc>
      </w:tr>
    </w:tbl>
    <w:p w14:paraId="2A7D5512" w14:textId="7B489199" w:rsidR="00E66558" w:rsidRPr="00C509B7" w:rsidRDefault="009D71E8">
      <w:pPr>
        <w:pStyle w:val="Heading2"/>
        <w:rPr>
          <w:rFonts w:cs="Arial"/>
          <w:color w:val="auto"/>
          <w:sz w:val="22"/>
          <w:szCs w:val="22"/>
        </w:rPr>
      </w:pPr>
      <w:r w:rsidRPr="00C509B7">
        <w:rPr>
          <w:rFonts w:cs="Arial"/>
          <w:color w:val="auto"/>
          <w:sz w:val="22"/>
          <w:szCs w:val="22"/>
        </w:rPr>
        <w:t>Activity in this academic year</w:t>
      </w:r>
    </w:p>
    <w:p w14:paraId="2A7D5515" w14:textId="233A08FA" w:rsidR="00E66558" w:rsidRPr="00C509B7" w:rsidRDefault="009D71E8" w:rsidP="00D37B0A">
      <w:pPr>
        <w:pStyle w:val="Heading3"/>
        <w:rPr>
          <w:rFonts w:cs="Arial"/>
          <w:color w:val="0070C0"/>
          <w:sz w:val="22"/>
          <w:szCs w:val="22"/>
        </w:rPr>
      </w:pPr>
      <w:r w:rsidRPr="00C509B7">
        <w:rPr>
          <w:rFonts w:cs="Arial"/>
          <w:color w:val="auto"/>
          <w:sz w:val="22"/>
          <w:szCs w:val="22"/>
        </w:rPr>
        <w:t xml:space="preserve">Teaching </w:t>
      </w:r>
      <w:r w:rsidRPr="009F233C">
        <w:rPr>
          <w:rFonts w:cs="Arial"/>
          <w:sz w:val="22"/>
          <w:szCs w:val="22"/>
        </w:rPr>
        <w:t xml:space="preserve">Budgeted cost: </w:t>
      </w:r>
      <w:r w:rsidRPr="009F233C">
        <w:rPr>
          <w:rFonts w:cs="Arial"/>
          <w:bCs w:val="0"/>
          <w:color w:val="auto"/>
          <w:sz w:val="22"/>
          <w:szCs w:val="22"/>
        </w:rPr>
        <w:t>£</w:t>
      </w:r>
      <w:r w:rsidR="006705E1" w:rsidRPr="009F233C">
        <w:rPr>
          <w:rFonts w:cs="Arial"/>
          <w:bCs w:val="0"/>
          <w:color w:val="auto"/>
          <w:sz w:val="22"/>
          <w:szCs w:val="22"/>
        </w:rPr>
        <w:t>1</w:t>
      </w:r>
      <w:r w:rsidR="00A90C9A">
        <w:rPr>
          <w:rFonts w:cs="Arial"/>
          <w:bCs w:val="0"/>
          <w:color w:val="auto"/>
          <w:sz w:val="22"/>
          <w:szCs w:val="22"/>
        </w:rPr>
        <w:t>9407</w:t>
      </w:r>
    </w:p>
    <w:tbl>
      <w:tblPr>
        <w:tblW w:w="5316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31"/>
        <w:gridCol w:w="250"/>
        <w:gridCol w:w="4795"/>
        <w:gridCol w:w="1341"/>
      </w:tblGrid>
      <w:tr w:rsidR="00E66558" w:rsidRPr="00C509B7" w14:paraId="2A7D5519" w14:textId="77777777" w:rsidTr="00A90C9A">
        <w:trPr>
          <w:cantSplit/>
          <w:trHeight w:val="501"/>
          <w:jc w:val="center"/>
        </w:trPr>
        <w:tc>
          <w:tcPr>
            <w:tcW w:w="47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6" w14:textId="77777777" w:rsidR="00E66558" w:rsidRPr="00C509B7" w:rsidRDefault="009D71E8">
            <w:pPr>
              <w:pStyle w:val="TableHeader"/>
              <w:jc w:val="left"/>
              <w:rPr>
                <w:rFonts w:cs="Arial"/>
                <w:b w:val="0"/>
                <w:sz w:val="22"/>
                <w:szCs w:val="22"/>
              </w:rPr>
            </w:pPr>
            <w:r w:rsidRPr="00C509B7">
              <w:rPr>
                <w:rFonts w:cs="Arial"/>
                <w:b w:val="0"/>
                <w:sz w:val="22"/>
                <w:szCs w:val="22"/>
              </w:rPr>
              <w:t>Activity</w:t>
            </w:r>
          </w:p>
        </w:tc>
        <w:tc>
          <w:tcPr>
            <w:tcW w:w="504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7" w14:textId="77777777" w:rsidR="00E66558" w:rsidRPr="00C509B7" w:rsidRDefault="009D71E8">
            <w:pPr>
              <w:pStyle w:val="TableHeader"/>
              <w:jc w:val="left"/>
              <w:rPr>
                <w:rFonts w:cs="Arial"/>
                <w:b w:val="0"/>
                <w:sz w:val="22"/>
                <w:szCs w:val="22"/>
              </w:rPr>
            </w:pPr>
            <w:r w:rsidRPr="00C509B7">
              <w:rPr>
                <w:rFonts w:cs="Arial"/>
                <w:b w:val="0"/>
                <w:sz w:val="22"/>
                <w:szCs w:val="22"/>
              </w:rPr>
              <w:t>Evidence that supports this approach</w:t>
            </w:r>
          </w:p>
        </w:tc>
        <w:tc>
          <w:tcPr>
            <w:tcW w:w="1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8" w14:textId="481681D3" w:rsidR="00E66558" w:rsidRPr="00C509B7" w:rsidRDefault="009D71E8" w:rsidP="00CD6DE4">
            <w:pPr>
              <w:pStyle w:val="TableHeader"/>
              <w:jc w:val="both"/>
              <w:rPr>
                <w:rFonts w:cs="Arial"/>
                <w:b w:val="0"/>
                <w:sz w:val="22"/>
                <w:szCs w:val="22"/>
              </w:rPr>
            </w:pPr>
            <w:r w:rsidRPr="00C509B7">
              <w:rPr>
                <w:rFonts w:cs="Arial"/>
                <w:b w:val="0"/>
                <w:sz w:val="22"/>
                <w:szCs w:val="22"/>
              </w:rPr>
              <w:t>Challenge</w:t>
            </w:r>
          </w:p>
        </w:tc>
      </w:tr>
      <w:tr w:rsidR="00DB325B" w:rsidRPr="00C509B7" w14:paraId="1A723224" w14:textId="77777777" w:rsidTr="00C509B7">
        <w:trPr>
          <w:trHeight w:val="4821"/>
          <w:jc w:val="center"/>
        </w:trPr>
        <w:tc>
          <w:tcPr>
            <w:tcW w:w="11117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3DA5BB" w14:textId="71CC3C51" w:rsidR="00DB325B" w:rsidRPr="00C509B7" w:rsidRDefault="00DB325B" w:rsidP="00DB325B">
            <w:pPr>
              <w:spacing w:after="0" w:line="240" w:lineRule="auto"/>
              <w:jc w:val="both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Quality First Teaching in all learning incorporates:</w:t>
            </w:r>
          </w:p>
          <w:p w14:paraId="010BC8D6" w14:textId="1E9144DF" w:rsidR="00DB325B" w:rsidRPr="00C509B7" w:rsidRDefault="00DB325B" w:rsidP="00DB325B">
            <w:pPr>
              <w:pStyle w:val="ListParagraph"/>
              <w:numPr>
                <w:ilvl w:val="0"/>
                <w:numId w:val="34"/>
              </w:numPr>
              <w:suppressAutoHyphens w:val="0"/>
              <w:autoSpaceDN/>
              <w:spacing w:after="0" w:line="240" w:lineRule="auto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C509B7">
              <w:rPr>
                <w:rFonts w:cs="Arial"/>
                <w:color w:val="000000"/>
                <w:sz w:val="22"/>
                <w:szCs w:val="22"/>
              </w:rPr>
              <w:t>focused lessons designed with specific</w:t>
            </w:r>
            <w:r w:rsidR="004B16C8" w:rsidRPr="00C509B7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Pr="00C509B7">
              <w:rPr>
                <w:rFonts w:cs="Arial"/>
                <w:color w:val="000000"/>
                <w:sz w:val="22"/>
                <w:szCs w:val="22"/>
              </w:rPr>
              <w:t>objectives</w:t>
            </w:r>
            <w:r w:rsidR="004B16C8" w:rsidRPr="00C509B7">
              <w:rPr>
                <w:rFonts w:cs="Arial"/>
                <w:color w:val="000000"/>
                <w:sz w:val="22"/>
                <w:szCs w:val="22"/>
              </w:rPr>
              <w:t xml:space="preserve">, </w:t>
            </w:r>
            <w:r w:rsidRPr="00C509B7">
              <w:rPr>
                <w:rFonts w:cs="Arial"/>
                <w:color w:val="000000"/>
                <w:sz w:val="22"/>
                <w:szCs w:val="22"/>
              </w:rPr>
              <w:t xml:space="preserve">success criteria </w:t>
            </w:r>
            <w:r w:rsidR="004B16C8" w:rsidRPr="00C509B7">
              <w:rPr>
                <w:rFonts w:cs="Arial"/>
                <w:color w:val="000000"/>
                <w:sz w:val="22"/>
                <w:szCs w:val="22"/>
              </w:rPr>
              <w:t>and end points</w:t>
            </w:r>
          </w:p>
          <w:p w14:paraId="3C245B50" w14:textId="77777777" w:rsidR="00DB325B" w:rsidRPr="00C509B7" w:rsidRDefault="00DB325B" w:rsidP="00DB325B">
            <w:pPr>
              <w:pStyle w:val="ListParagraph"/>
              <w:numPr>
                <w:ilvl w:val="0"/>
                <w:numId w:val="35"/>
              </w:numPr>
              <w:shd w:val="clear" w:color="auto" w:fill="FFFFFF"/>
              <w:tabs>
                <w:tab w:val="num" w:pos="360"/>
              </w:tabs>
              <w:suppressAutoHyphens w:val="0"/>
              <w:autoSpaceDN/>
              <w:spacing w:before="100" w:beforeAutospacing="1" w:after="100" w:afterAutospacing="1" w:line="240" w:lineRule="auto"/>
              <w:ind w:left="360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C509B7">
              <w:rPr>
                <w:rFonts w:cs="Arial"/>
                <w:color w:val="000000"/>
                <w:sz w:val="22"/>
                <w:szCs w:val="22"/>
              </w:rPr>
              <w:t>high challenge to engage all pupils in their learning</w:t>
            </w:r>
          </w:p>
          <w:p w14:paraId="59CFCDED" w14:textId="0DBC5274" w:rsidR="00DB325B" w:rsidRPr="00C509B7" w:rsidRDefault="00DB325B" w:rsidP="00DB325B">
            <w:pPr>
              <w:numPr>
                <w:ilvl w:val="0"/>
                <w:numId w:val="35"/>
              </w:numPr>
              <w:shd w:val="clear" w:color="auto" w:fill="FFFFFF"/>
              <w:tabs>
                <w:tab w:val="num" w:pos="360"/>
              </w:tabs>
              <w:suppressAutoHyphens w:val="0"/>
              <w:autoSpaceDN/>
              <w:spacing w:before="100" w:beforeAutospacing="1" w:after="100" w:afterAutospacing="1" w:line="240" w:lineRule="auto"/>
              <w:ind w:left="360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C509B7">
              <w:rPr>
                <w:rFonts w:cs="Arial"/>
                <w:color w:val="000000"/>
                <w:sz w:val="22"/>
                <w:szCs w:val="22"/>
              </w:rPr>
              <w:t xml:space="preserve">high levels of interaction and activity </w:t>
            </w:r>
          </w:p>
          <w:p w14:paraId="141BD571" w14:textId="77777777" w:rsidR="00DB325B" w:rsidRPr="00C509B7" w:rsidRDefault="00DB325B" w:rsidP="00DB325B">
            <w:pPr>
              <w:numPr>
                <w:ilvl w:val="0"/>
                <w:numId w:val="35"/>
              </w:numPr>
              <w:shd w:val="clear" w:color="auto" w:fill="FFFFFF"/>
              <w:tabs>
                <w:tab w:val="num" w:pos="360"/>
              </w:tabs>
              <w:suppressAutoHyphens w:val="0"/>
              <w:autoSpaceDN/>
              <w:spacing w:before="100" w:beforeAutospacing="1" w:after="100" w:afterAutospacing="1" w:line="240" w:lineRule="auto"/>
              <w:ind w:left="360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C509B7">
              <w:rPr>
                <w:rFonts w:cs="Arial"/>
                <w:color w:val="000000"/>
                <w:sz w:val="22"/>
                <w:szCs w:val="22"/>
              </w:rPr>
              <w:t>high quality teacher questioning that promotes deep thinking</w:t>
            </w:r>
          </w:p>
          <w:p w14:paraId="0AD80973" w14:textId="06FA7EB5" w:rsidR="00DB325B" w:rsidRPr="00C509B7" w:rsidRDefault="00DB325B" w:rsidP="00DB325B">
            <w:pPr>
              <w:numPr>
                <w:ilvl w:val="0"/>
                <w:numId w:val="35"/>
              </w:numPr>
              <w:shd w:val="clear" w:color="auto" w:fill="FFFFFF"/>
              <w:tabs>
                <w:tab w:val="num" w:pos="360"/>
              </w:tabs>
              <w:suppressAutoHyphens w:val="0"/>
              <w:autoSpaceDN/>
              <w:spacing w:before="100" w:beforeAutospacing="1" w:after="100" w:afterAutospacing="1" w:line="240" w:lineRule="auto"/>
              <w:ind w:left="360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C509B7">
              <w:rPr>
                <w:rFonts w:cs="Arial"/>
                <w:color w:val="000000"/>
                <w:sz w:val="22"/>
                <w:szCs w:val="22"/>
              </w:rPr>
              <w:t xml:space="preserve">high quality </w:t>
            </w:r>
            <w:r w:rsidR="004B16C8" w:rsidRPr="00C509B7">
              <w:rPr>
                <w:rFonts w:cs="Arial"/>
                <w:color w:val="000000"/>
                <w:sz w:val="22"/>
                <w:szCs w:val="22"/>
              </w:rPr>
              <w:t xml:space="preserve">teacher </w:t>
            </w:r>
            <w:r w:rsidRPr="00C509B7">
              <w:rPr>
                <w:rFonts w:cs="Arial"/>
                <w:color w:val="000000"/>
                <w:sz w:val="22"/>
                <w:szCs w:val="22"/>
              </w:rPr>
              <w:t>modelling and explanation</w:t>
            </w:r>
          </w:p>
          <w:p w14:paraId="1CEF3980" w14:textId="10583B71" w:rsidR="00DB325B" w:rsidRPr="00C509B7" w:rsidRDefault="00DB325B" w:rsidP="00DB325B">
            <w:pPr>
              <w:numPr>
                <w:ilvl w:val="0"/>
                <w:numId w:val="35"/>
              </w:numPr>
              <w:shd w:val="clear" w:color="auto" w:fill="FFFFFF"/>
              <w:tabs>
                <w:tab w:val="num" w:pos="360"/>
              </w:tabs>
              <w:suppressAutoHyphens w:val="0"/>
              <w:autoSpaceDN/>
              <w:spacing w:before="100" w:beforeAutospacing="1" w:after="100" w:afterAutospacing="1" w:line="240" w:lineRule="auto"/>
              <w:ind w:left="360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C509B7">
              <w:rPr>
                <w:rFonts w:cs="Arial"/>
                <w:color w:val="000000"/>
                <w:sz w:val="22"/>
                <w:szCs w:val="22"/>
              </w:rPr>
              <w:t xml:space="preserve">learning through dialogue, with </w:t>
            </w:r>
            <w:r w:rsidR="004B16C8" w:rsidRPr="00C509B7">
              <w:rPr>
                <w:rFonts w:cs="Arial"/>
                <w:color w:val="000000"/>
                <w:sz w:val="22"/>
                <w:szCs w:val="22"/>
              </w:rPr>
              <w:t>constant</w:t>
            </w:r>
            <w:r w:rsidRPr="00C509B7">
              <w:rPr>
                <w:rFonts w:cs="Arial"/>
                <w:color w:val="000000"/>
                <w:sz w:val="22"/>
                <w:szCs w:val="22"/>
              </w:rPr>
              <w:t xml:space="preserve"> opportunities for pupils to </w:t>
            </w:r>
            <w:r w:rsidR="004B16C8" w:rsidRPr="00C509B7">
              <w:rPr>
                <w:rFonts w:cs="Arial"/>
                <w:color w:val="000000"/>
                <w:sz w:val="22"/>
                <w:szCs w:val="22"/>
              </w:rPr>
              <w:t>discuss</w:t>
            </w:r>
            <w:r w:rsidRPr="00C509B7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</w:p>
          <w:p w14:paraId="207DAA3C" w14:textId="6BCAC03A" w:rsidR="00DB325B" w:rsidRPr="00C509B7" w:rsidRDefault="00DB325B" w:rsidP="00DB325B">
            <w:pPr>
              <w:numPr>
                <w:ilvl w:val="0"/>
                <w:numId w:val="35"/>
              </w:numPr>
              <w:shd w:val="clear" w:color="auto" w:fill="FFFFFF"/>
              <w:tabs>
                <w:tab w:val="num" w:pos="360"/>
              </w:tabs>
              <w:suppressAutoHyphens w:val="0"/>
              <w:autoSpaceDN/>
              <w:spacing w:before="100" w:beforeAutospacing="1" w:after="100" w:afterAutospacing="1" w:line="240" w:lineRule="auto"/>
              <w:ind w:left="360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C509B7">
              <w:rPr>
                <w:rFonts w:cs="Arial"/>
                <w:color w:val="000000"/>
                <w:sz w:val="22"/>
                <w:szCs w:val="22"/>
              </w:rPr>
              <w:t>pupils accep</w:t>
            </w:r>
            <w:r w:rsidR="004B16C8" w:rsidRPr="00C509B7">
              <w:rPr>
                <w:rFonts w:cs="Arial"/>
                <w:color w:val="000000"/>
                <w:sz w:val="22"/>
                <w:szCs w:val="22"/>
              </w:rPr>
              <w:t>ting</w:t>
            </w:r>
            <w:r w:rsidRPr="00C509B7">
              <w:rPr>
                <w:rFonts w:cs="Arial"/>
                <w:color w:val="000000"/>
                <w:sz w:val="22"/>
                <w:szCs w:val="22"/>
              </w:rPr>
              <w:t xml:space="preserve"> responsibility for their own learning </w:t>
            </w:r>
          </w:p>
          <w:p w14:paraId="0FF88542" w14:textId="198CF6A0" w:rsidR="00DB325B" w:rsidRPr="00C509B7" w:rsidRDefault="00DB325B" w:rsidP="00DB325B">
            <w:pPr>
              <w:numPr>
                <w:ilvl w:val="0"/>
                <w:numId w:val="35"/>
              </w:numPr>
              <w:shd w:val="clear" w:color="auto" w:fill="FFFFFF"/>
              <w:tabs>
                <w:tab w:val="num" w:pos="360"/>
              </w:tabs>
              <w:suppressAutoHyphens w:val="0"/>
              <w:autoSpaceDN/>
              <w:spacing w:before="100" w:beforeAutospacing="1" w:after="100" w:afterAutospacing="1" w:line="240" w:lineRule="auto"/>
              <w:ind w:left="360"/>
              <w:jc w:val="both"/>
              <w:rPr>
                <w:rFonts w:cs="Arial"/>
                <w:color w:val="000000"/>
                <w:sz w:val="22"/>
                <w:szCs w:val="22"/>
              </w:rPr>
            </w:pPr>
            <w:r w:rsidRPr="00C509B7">
              <w:rPr>
                <w:rFonts w:cs="Arial"/>
                <w:color w:val="000000"/>
                <w:sz w:val="22"/>
                <w:szCs w:val="22"/>
              </w:rPr>
              <w:t>encouragement and authentic praise to engage and motivate pupils</w:t>
            </w:r>
          </w:p>
          <w:p w14:paraId="4C1CF710" w14:textId="77777777" w:rsidR="00DB325B" w:rsidRPr="00C509B7" w:rsidRDefault="00DB325B" w:rsidP="00DB325B">
            <w:pPr>
              <w:pStyle w:val="ListParagraph"/>
              <w:numPr>
                <w:ilvl w:val="0"/>
                <w:numId w:val="35"/>
              </w:numPr>
              <w:tabs>
                <w:tab w:val="num" w:pos="360"/>
              </w:tabs>
              <w:suppressAutoHyphens w:val="0"/>
              <w:autoSpaceDN/>
              <w:spacing w:after="0" w:line="240" w:lineRule="auto"/>
              <w:ind w:left="360"/>
              <w:jc w:val="both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the effective use of assessment tools to analyse data and put in place interventions required deploying adults effectively to maximise learning opportunities</w:t>
            </w:r>
          </w:p>
          <w:p w14:paraId="22535CA2" w14:textId="7001C770" w:rsidR="00DB325B" w:rsidRPr="00C509B7" w:rsidRDefault="00DB325B" w:rsidP="004B16C8">
            <w:pPr>
              <w:numPr>
                <w:ilvl w:val="0"/>
                <w:numId w:val="35"/>
              </w:numPr>
              <w:tabs>
                <w:tab w:val="num" w:pos="360"/>
              </w:tabs>
              <w:suppressAutoHyphens w:val="0"/>
              <w:autoSpaceDN/>
              <w:spacing w:after="0" w:line="240" w:lineRule="auto"/>
              <w:ind w:left="360"/>
              <w:jc w:val="both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 xml:space="preserve">modelling effective self-assessment and peer-assessment </w:t>
            </w:r>
            <w:r w:rsidR="004B16C8" w:rsidRPr="00C509B7">
              <w:rPr>
                <w:rFonts w:cs="Arial"/>
                <w:sz w:val="22"/>
                <w:szCs w:val="22"/>
              </w:rPr>
              <w:t>and gi</w:t>
            </w:r>
            <w:r w:rsidRPr="00C509B7">
              <w:rPr>
                <w:rFonts w:cs="Arial"/>
                <w:sz w:val="22"/>
                <w:szCs w:val="22"/>
              </w:rPr>
              <w:t xml:space="preserve">ving children skills to peer assess </w:t>
            </w:r>
          </w:p>
          <w:p w14:paraId="73157D67" w14:textId="069FC5ED" w:rsidR="00DB325B" w:rsidRPr="00C509B7" w:rsidRDefault="00DB325B" w:rsidP="00DB325B">
            <w:pPr>
              <w:numPr>
                <w:ilvl w:val="0"/>
                <w:numId w:val="35"/>
              </w:numPr>
              <w:tabs>
                <w:tab w:val="num" w:pos="360"/>
              </w:tabs>
              <w:suppressAutoHyphens w:val="0"/>
              <w:autoSpaceDN/>
              <w:spacing w:after="0" w:line="240" w:lineRule="auto"/>
              <w:ind w:left="360"/>
              <w:jc w:val="both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 xml:space="preserve">giving pupils </w:t>
            </w:r>
            <w:r w:rsidR="004B16C8" w:rsidRPr="00C509B7">
              <w:rPr>
                <w:rFonts w:cs="Arial"/>
                <w:sz w:val="22"/>
                <w:szCs w:val="22"/>
              </w:rPr>
              <w:t>o</w:t>
            </w:r>
            <w:r w:rsidRPr="00C509B7">
              <w:rPr>
                <w:rFonts w:cs="Arial"/>
                <w:sz w:val="22"/>
                <w:szCs w:val="22"/>
              </w:rPr>
              <w:t xml:space="preserve">pportunities to articulate how they solved problems/what strategies they used/how successful they were and to explain their reasoning </w:t>
            </w:r>
          </w:p>
          <w:p w14:paraId="1A78CE5C" w14:textId="204569EF" w:rsidR="00DB325B" w:rsidRPr="00C509B7" w:rsidRDefault="00DB325B" w:rsidP="00DB325B">
            <w:pPr>
              <w:pStyle w:val="ListParagraph"/>
              <w:numPr>
                <w:ilvl w:val="0"/>
                <w:numId w:val="35"/>
              </w:numPr>
              <w:tabs>
                <w:tab w:val="num" w:pos="360"/>
              </w:tabs>
              <w:suppressAutoHyphens w:val="0"/>
              <w:autoSpaceDN/>
              <w:spacing w:after="0" w:line="240" w:lineRule="auto"/>
              <w:ind w:left="360"/>
              <w:jc w:val="both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using mini pit stops/plenaries to celebrate success</w:t>
            </w:r>
            <w:r w:rsidR="004B16C8" w:rsidRPr="00C509B7">
              <w:rPr>
                <w:rFonts w:cs="Arial"/>
                <w:sz w:val="22"/>
                <w:szCs w:val="22"/>
              </w:rPr>
              <w:t xml:space="preserve"> and give </w:t>
            </w:r>
            <w:r w:rsidRPr="00C509B7">
              <w:rPr>
                <w:rFonts w:cs="Arial"/>
                <w:sz w:val="22"/>
                <w:szCs w:val="22"/>
              </w:rPr>
              <w:t xml:space="preserve">opportunities to magpie </w:t>
            </w:r>
          </w:p>
          <w:p w14:paraId="27914F4E" w14:textId="77777777" w:rsidR="00DB325B" w:rsidRPr="00C509B7" w:rsidRDefault="00DB325B" w:rsidP="00DB325B">
            <w:pPr>
              <w:numPr>
                <w:ilvl w:val="0"/>
                <w:numId w:val="35"/>
              </w:numPr>
              <w:tabs>
                <w:tab w:val="num" w:pos="360"/>
              </w:tabs>
              <w:suppressAutoHyphens w:val="0"/>
              <w:autoSpaceDN/>
              <w:spacing w:after="0" w:line="240" w:lineRule="auto"/>
              <w:ind w:left="360"/>
              <w:jc w:val="both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giving children time to respond to high quality verbal feedback</w:t>
            </w:r>
          </w:p>
          <w:p w14:paraId="0C9C1970" w14:textId="77777777" w:rsidR="00DB325B" w:rsidRPr="00C509B7" w:rsidRDefault="00DB325B" w:rsidP="00DB325B">
            <w:pPr>
              <w:pStyle w:val="ListParagraph"/>
              <w:numPr>
                <w:ilvl w:val="0"/>
                <w:numId w:val="35"/>
              </w:numPr>
              <w:tabs>
                <w:tab w:val="num" w:pos="360"/>
              </w:tabs>
              <w:suppressAutoHyphens w:val="0"/>
              <w:autoSpaceDN/>
              <w:spacing w:after="0" w:line="240" w:lineRule="auto"/>
              <w:ind w:left="360"/>
              <w:jc w:val="both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the promotion of a “can do” attitude where children are encouraged to take risks and embrace challenge</w:t>
            </w:r>
          </w:p>
          <w:p w14:paraId="1D7DEA7C" w14:textId="1EAF0B9F" w:rsidR="004B16C8" w:rsidRPr="00C509B7" w:rsidRDefault="00DB325B" w:rsidP="00DB325B">
            <w:pPr>
              <w:pStyle w:val="ListParagraph"/>
              <w:numPr>
                <w:ilvl w:val="0"/>
                <w:numId w:val="35"/>
              </w:numPr>
              <w:tabs>
                <w:tab w:val="num" w:pos="360"/>
              </w:tabs>
              <w:suppressAutoHyphens w:val="0"/>
              <w:autoSpaceDN/>
              <w:spacing w:after="0" w:line="240" w:lineRule="auto"/>
              <w:ind w:left="360"/>
              <w:jc w:val="both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making use of data analysis and pupil progress meetings t</w:t>
            </w:r>
            <w:r w:rsidR="004B16C8" w:rsidRPr="00C509B7">
              <w:rPr>
                <w:rFonts w:cs="Arial"/>
                <w:sz w:val="22"/>
                <w:szCs w:val="22"/>
              </w:rPr>
              <w:t xml:space="preserve">o ensure </w:t>
            </w:r>
          </w:p>
          <w:p w14:paraId="3F82DD57" w14:textId="210250C8" w:rsidR="00DB325B" w:rsidRPr="00C509B7" w:rsidRDefault="00DB325B" w:rsidP="00CD6DE4">
            <w:pPr>
              <w:pStyle w:val="ListParagraph"/>
              <w:numPr>
                <w:ilvl w:val="0"/>
                <w:numId w:val="0"/>
              </w:numPr>
              <w:suppressAutoHyphens w:val="0"/>
              <w:autoSpaceDN/>
              <w:spacing w:after="0" w:line="240" w:lineRule="auto"/>
              <w:ind w:left="360"/>
              <w:jc w:val="both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 xml:space="preserve">interventions are put in place to guarantee progress and attainment expectations are met </w:t>
            </w:r>
          </w:p>
        </w:tc>
      </w:tr>
      <w:tr w:rsidR="00E66558" w:rsidRPr="00C509B7" w14:paraId="2A7D551D" w14:textId="77777777" w:rsidTr="00A90C9A">
        <w:trPr>
          <w:trHeight w:val="2412"/>
          <w:jc w:val="center"/>
        </w:trPr>
        <w:tc>
          <w:tcPr>
            <w:tcW w:w="498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AA3D42" w14:textId="2765A1EF" w:rsidR="00CD6DE4" w:rsidRPr="00C509B7" w:rsidRDefault="00DB325B" w:rsidP="00DB325B">
            <w:pPr>
              <w:pStyle w:val="TableRow"/>
              <w:spacing w:after="240"/>
              <w:ind w:left="29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Focus on Quality F</w:t>
            </w:r>
            <w:r w:rsidR="00A501A1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irst teaching</w:t>
            </w:r>
            <w:r w:rsidR="00CD6DE4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(as above)</w:t>
            </w:r>
            <w:r w:rsidR="00A90C9A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with funds being allocated to support staff/ELSA salaries</w:t>
            </w:r>
          </w:p>
          <w:p w14:paraId="2A7D551A" w14:textId="0813354E" w:rsidR="004414EB" w:rsidRPr="00C509B7" w:rsidRDefault="00CD6DE4" w:rsidP="00806718">
            <w:pPr>
              <w:pStyle w:val="TableRow"/>
              <w:spacing w:after="240"/>
              <w:ind w:left="29"/>
              <w:rPr>
                <w:rFonts w:cs="Arial"/>
                <w:color w:val="auto"/>
                <w:sz w:val="22"/>
                <w:szCs w:val="22"/>
                <w:shd w:val="clear" w:color="auto" w:fill="FFFFFF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Continual professional development in staff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meeting</w:t>
            </w:r>
            <w:r w:rsidR="00701809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s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with a  focus on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pedagogy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, high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expectations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in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learning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,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excellent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subject knowledge </w:t>
            </w:r>
          </w:p>
        </w:tc>
        <w:tc>
          <w:tcPr>
            <w:tcW w:w="4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2858F" w14:textId="77777777" w:rsidR="00CD6DE4" w:rsidRPr="00C509B7" w:rsidRDefault="00B33F90" w:rsidP="00A92F8B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Thorough continual assessments</w:t>
            </w:r>
            <w:r w:rsidR="00CD6DE4" w:rsidRPr="00C509B7">
              <w:rPr>
                <w:rFonts w:cs="Arial"/>
                <w:color w:val="auto"/>
                <w:sz w:val="22"/>
                <w:szCs w:val="22"/>
              </w:rPr>
              <w:t>:</w:t>
            </w:r>
          </w:p>
          <w:p w14:paraId="3C5E6C78" w14:textId="01015755" w:rsidR="00CD6DE4" w:rsidRPr="00C509B7" w:rsidRDefault="00CD6DE4" w:rsidP="00CD6DE4">
            <w:pPr>
              <w:pStyle w:val="TableRowCentered"/>
              <w:numPr>
                <w:ilvl w:val="0"/>
                <w:numId w:val="38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f</w:t>
            </w:r>
            <w:r w:rsidR="00B33F90" w:rsidRPr="00C509B7">
              <w:rPr>
                <w:rFonts w:cs="Arial"/>
                <w:color w:val="auto"/>
                <w:sz w:val="22"/>
                <w:szCs w:val="22"/>
              </w:rPr>
              <w:t xml:space="preserve">ormative through Afl </w:t>
            </w:r>
            <w:r w:rsidR="00701809" w:rsidRPr="00C509B7">
              <w:rPr>
                <w:rFonts w:cs="Arial"/>
                <w:color w:val="auto"/>
                <w:sz w:val="22"/>
                <w:szCs w:val="22"/>
              </w:rPr>
              <w:t xml:space="preserve">(assessment for </w:t>
            </w:r>
            <w:r w:rsidR="004F3F92" w:rsidRPr="00C509B7">
              <w:rPr>
                <w:rFonts w:cs="Arial"/>
                <w:color w:val="auto"/>
                <w:sz w:val="22"/>
                <w:szCs w:val="22"/>
              </w:rPr>
              <w:t>learning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4F3F92" w:rsidRPr="00C509B7">
              <w:rPr>
                <w:rFonts w:cs="Arial"/>
                <w:color w:val="auto"/>
                <w:sz w:val="22"/>
                <w:szCs w:val="22"/>
              </w:rPr>
              <w:t>strategies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>)</w:t>
            </w:r>
          </w:p>
          <w:p w14:paraId="551BF558" w14:textId="77777777" w:rsidR="00CD6DE4" w:rsidRPr="00C509B7" w:rsidRDefault="00B33F90" w:rsidP="00CD6DE4">
            <w:pPr>
              <w:pStyle w:val="TableRowCentered"/>
              <w:numPr>
                <w:ilvl w:val="0"/>
                <w:numId w:val="38"/>
              </w:numPr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summative in end of KS1 assessments </w:t>
            </w:r>
          </w:p>
          <w:p w14:paraId="2A7D551B" w14:textId="29615B18" w:rsidR="00E66558" w:rsidRPr="00C509B7" w:rsidRDefault="00B33F90" w:rsidP="00CD6DE4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p</w:t>
            </w:r>
            <w:r w:rsidR="0090459D" w:rsidRPr="00C509B7">
              <w:rPr>
                <w:rFonts w:cs="Arial"/>
                <w:color w:val="auto"/>
                <w:sz w:val="22"/>
                <w:szCs w:val="22"/>
              </w:rPr>
              <w:t xml:space="preserve">rovide 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evidence of </w:t>
            </w:r>
            <w:r w:rsidR="00324224" w:rsidRPr="00C509B7">
              <w:rPr>
                <w:rFonts w:cs="Arial"/>
                <w:color w:val="auto"/>
                <w:sz w:val="22"/>
                <w:szCs w:val="22"/>
              </w:rPr>
              <w:t>streng</w:t>
            </w:r>
            <w:r w:rsidR="0058405F" w:rsidRPr="00C509B7">
              <w:rPr>
                <w:rFonts w:cs="Arial"/>
                <w:color w:val="auto"/>
                <w:sz w:val="22"/>
                <w:szCs w:val="22"/>
              </w:rPr>
              <w:t xml:space="preserve">ths and 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>are</w:t>
            </w:r>
            <w:r w:rsidR="00CD6DE4" w:rsidRPr="00C509B7">
              <w:rPr>
                <w:rFonts w:cs="Arial"/>
                <w:color w:val="auto"/>
                <w:sz w:val="22"/>
                <w:szCs w:val="22"/>
              </w:rPr>
              <w:t>a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s </w:t>
            </w:r>
            <w:r w:rsidR="00CD6DE4" w:rsidRPr="00C509B7">
              <w:rPr>
                <w:rFonts w:cs="Arial"/>
                <w:color w:val="auto"/>
                <w:sz w:val="22"/>
                <w:szCs w:val="22"/>
              </w:rPr>
              <w:t xml:space="preserve">of development for </w:t>
            </w:r>
            <w:r w:rsidR="0058405F" w:rsidRPr="00C509B7">
              <w:rPr>
                <w:rFonts w:cs="Arial"/>
                <w:color w:val="auto"/>
                <w:sz w:val="22"/>
                <w:szCs w:val="22"/>
              </w:rPr>
              <w:t>each pupil</w:t>
            </w:r>
            <w:r w:rsidR="00867B4E" w:rsidRPr="00C509B7">
              <w:rPr>
                <w:rFonts w:cs="Arial"/>
                <w:color w:val="auto"/>
                <w:sz w:val="22"/>
                <w:szCs w:val="22"/>
              </w:rPr>
              <w:t xml:space="preserve"> to help ensure they receive</w:t>
            </w:r>
            <w:r w:rsidR="00701809" w:rsidRPr="00C509B7">
              <w:rPr>
                <w:rFonts w:cs="Arial"/>
                <w:color w:val="auto"/>
                <w:sz w:val="22"/>
                <w:szCs w:val="22"/>
              </w:rPr>
              <w:t>d</w:t>
            </w:r>
            <w:r w:rsidR="00867B4E" w:rsidRPr="00C509B7">
              <w:rPr>
                <w:rFonts w:cs="Arial"/>
                <w:color w:val="auto"/>
                <w:sz w:val="22"/>
                <w:szCs w:val="22"/>
              </w:rPr>
              <w:t xml:space="preserve"> the correct additional support </w:t>
            </w:r>
            <w:r w:rsidR="00821A91" w:rsidRPr="00C509B7">
              <w:rPr>
                <w:rFonts w:cs="Arial"/>
                <w:color w:val="auto"/>
                <w:sz w:val="22"/>
                <w:szCs w:val="22"/>
              </w:rPr>
              <w:t xml:space="preserve">through interventions </w:t>
            </w:r>
            <w:r w:rsidR="00CD6DE4" w:rsidRPr="00C509B7">
              <w:rPr>
                <w:rFonts w:cs="Arial"/>
                <w:color w:val="auto"/>
                <w:sz w:val="22"/>
                <w:szCs w:val="22"/>
              </w:rPr>
              <w:t>by teachers and support staff</w:t>
            </w:r>
          </w:p>
        </w:tc>
        <w:tc>
          <w:tcPr>
            <w:tcW w:w="1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C" w14:textId="0CE64B3B" w:rsidR="00E66558" w:rsidRPr="00C509B7" w:rsidRDefault="0060246D" w:rsidP="00CD6DE4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1 </w:t>
            </w:r>
          </w:p>
        </w:tc>
      </w:tr>
      <w:tr w:rsidR="00E66558" w:rsidRPr="00C509B7" w14:paraId="2A7D5521" w14:textId="77777777" w:rsidTr="00A90C9A">
        <w:trPr>
          <w:trHeight w:val="2412"/>
          <w:jc w:val="center"/>
        </w:trPr>
        <w:tc>
          <w:tcPr>
            <w:tcW w:w="498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C1419" w14:textId="5603B44D" w:rsidR="00094AE8" w:rsidRDefault="004F3F92" w:rsidP="00600BA4">
            <w:pPr>
              <w:suppressAutoHyphens w:val="0"/>
              <w:autoSpaceDN/>
              <w:spacing w:before="60" w:line="240" w:lineRule="auto"/>
              <w:ind w:left="29" w:right="57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Provision</w:t>
            </w:r>
            <w:r w:rsidR="00A501A1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of CPD for all staff on a </w:t>
            </w:r>
            <w:r w:rsidR="00701809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</w:t>
            </w:r>
            <w:r w:rsidR="00A501A1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plethora of SEND 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strategies</w:t>
            </w:r>
            <w:r w:rsidR="00A501A1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which have impact on </w:t>
            </w:r>
            <w:r w:rsidR="00CD6DE4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ALL </w:t>
            </w:r>
            <w:r w:rsidR="00585A51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</w:t>
            </w:r>
            <w:r w:rsidR="00CD6DE4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pupils as good practice  </w:t>
            </w:r>
          </w:p>
          <w:p w14:paraId="198AF511" w14:textId="1E807EE7" w:rsidR="00D706E4" w:rsidRDefault="00585A51" w:rsidP="00094AE8">
            <w:pPr>
              <w:pStyle w:val="ListParagraph"/>
              <w:numPr>
                <w:ilvl w:val="0"/>
                <w:numId w:val="34"/>
              </w:numPr>
              <w:suppressAutoHyphens w:val="0"/>
              <w:autoSpaceDN/>
              <w:spacing w:before="60" w:line="240" w:lineRule="auto"/>
              <w:ind w:right="57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Behaviour Su</w:t>
            </w:r>
            <w:r w:rsidR="00010730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p</w:t>
            </w:r>
            <w:r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port Plan training 9.23</w:t>
            </w:r>
          </w:p>
          <w:p w14:paraId="6CE7FBBF" w14:textId="723FB653" w:rsidR="00585A51" w:rsidRPr="00094AE8" w:rsidRDefault="00010730" w:rsidP="00094AE8">
            <w:pPr>
              <w:pStyle w:val="ListParagraph"/>
              <w:numPr>
                <w:ilvl w:val="0"/>
                <w:numId w:val="34"/>
              </w:numPr>
              <w:suppressAutoHyphens w:val="0"/>
              <w:autoSpaceDN/>
              <w:spacing w:before="60" w:line="240" w:lineRule="auto"/>
              <w:ind w:right="57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Managing big feelings training 9.23</w:t>
            </w:r>
          </w:p>
          <w:p w14:paraId="7277FA69" w14:textId="77777777" w:rsidR="00585A51" w:rsidRPr="00585A51" w:rsidRDefault="00585A51" w:rsidP="00585A51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before="60" w:line="240" w:lineRule="auto"/>
              <w:ind w:right="57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Dyslexia training 1.24</w:t>
            </w:r>
          </w:p>
          <w:p w14:paraId="2A7D551E" w14:textId="52FD3FD8" w:rsidR="00E66558" w:rsidRPr="00C509B7" w:rsidRDefault="004F3F92" w:rsidP="00010730">
            <w:pPr>
              <w:pStyle w:val="ListParagraph"/>
              <w:numPr>
                <w:ilvl w:val="0"/>
                <w:numId w:val="39"/>
              </w:numPr>
              <w:suppressAutoHyphens w:val="0"/>
              <w:autoSpaceDN/>
              <w:spacing w:before="60" w:line="240" w:lineRule="auto"/>
              <w:ind w:right="57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Ongoing</w:t>
            </w:r>
            <w:r w:rsidR="00D706E4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training  through STIP</w:t>
            </w:r>
            <w:r w:rsidR="00701809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  </w:t>
            </w:r>
            <w:r w:rsidR="00D706E4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(Specialist teachers for Inclusive practice)</w:t>
            </w:r>
            <w:r w:rsidR="004E58BA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– </w:t>
            </w:r>
            <w:r w:rsidR="00010730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15.4.24</w:t>
            </w:r>
            <w:r w:rsidR="00A90C9A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plus clinics throughout the year</w:t>
            </w:r>
          </w:p>
        </w:tc>
        <w:tc>
          <w:tcPr>
            <w:tcW w:w="4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F" w14:textId="26673C27" w:rsidR="00E66558" w:rsidRPr="00C509B7" w:rsidRDefault="00D7718E" w:rsidP="00D706E4">
            <w:pPr>
              <w:suppressAutoHyphens w:val="0"/>
              <w:autoSpaceDN/>
              <w:spacing w:before="60" w:after="60" w:line="240" w:lineRule="auto"/>
              <w:ind w:left="57" w:right="57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There is a strong evidence base that </w:t>
            </w:r>
            <w:r w:rsidR="00D706E4" w:rsidRPr="00C509B7">
              <w:rPr>
                <w:rFonts w:cs="Arial"/>
                <w:color w:val="auto"/>
                <w:sz w:val="22"/>
                <w:szCs w:val="22"/>
              </w:rPr>
              <w:t>high quality SEND</w:t>
            </w:r>
            <w:r w:rsidR="00010730">
              <w:rPr>
                <w:rFonts w:cs="Arial"/>
                <w:color w:val="auto"/>
                <w:sz w:val="22"/>
                <w:szCs w:val="22"/>
              </w:rPr>
              <w:t>/behaviour/well being</w:t>
            </w:r>
            <w:r w:rsidR="00D706E4" w:rsidRPr="00C509B7">
              <w:rPr>
                <w:rFonts w:cs="Arial"/>
                <w:color w:val="auto"/>
                <w:sz w:val="22"/>
                <w:szCs w:val="22"/>
              </w:rPr>
              <w:t xml:space="preserve"> strategies have impact in ALL pupils </w:t>
            </w:r>
            <w:r w:rsidR="004F3F92" w:rsidRPr="00C509B7">
              <w:rPr>
                <w:rFonts w:cs="Arial"/>
                <w:color w:val="auto"/>
                <w:sz w:val="22"/>
                <w:szCs w:val="22"/>
              </w:rPr>
              <w:t>particularly</w:t>
            </w:r>
            <w:r w:rsidR="00D706E4" w:rsidRPr="00C509B7">
              <w:rPr>
                <w:rFonts w:cs="Arial"/>
                <w:color w:val="auto"/>
                <w:sz w:val="22"/>
                <w:szCs w:val="22"/>
              </w:rPr>
              <w:t xml:space="preserve"> those with multiple vulnerabilities</w:t>
            </w:r>
          </w:p>
        </w:tc>
        <w:tc>
          <w:tcPr>
            <w:tcW w:w="1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0" w14:textId="26921BD4" w:rsidR="00E66558" w:rsidRPr="00C509B7" w:rsidRDefault="531411B3" w:rsidP="553D8BA6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1</w:t>
            </w:r>
            <w:r w:rsidR="00AF3777" w:rsidRPr="00C509B7">
              <w:rPr>
                <w:rFonts w:cs="Arial"/>
                <w:color w:val="auto"/>
                <w:sz w:val="22"/>
                <w:szCs w:val="22"/>
              </w:rPr>
              <w:t>,2</w:t>
            </w:r>
          </w:p>
        </w:tc>
      </w:tr>
      <w:tr w:rsidR="0015621F" w:rsidRPr="00C509B7" w14:paraId="4C091B95" w14:textId="77777777" w:rsidTr="00A90C9A">
        <w:trPr>
          <w:trHeight w:val="973"/>
          <w:jc w:val="center"/>
        </w:trPr>
        <w:tc>
          <w:tcPr>
            <w:tcW w:w="498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45BD9" w14:textId="32AF3DBE" w:rsidR="00D706E4" w:rsidRPr="00C509B7" w:rsidRDefault="004E58BA" w:rsidP="00B0650B">
            <w:pPr>
              <w:suppressAutoHyphens w:val="0"/>
              <w:autoSpaceDN/>
              <w:spacing w:before="60" w:after="120" w:line="240" w:lineRule="auto"/>
              <w:ind w:left="29" w:right="57"/>
              <w:rPr>
                <w:rFonts w:cs="Arial"/>
                <w:iCs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</w:rPr>
              <w:t xml:space="preserve">Continuation of training in </w:t>
            </w:r>
            <w:r w:rsidR="00B0650B">
              <w:rPr>
                <w:rFonts w:cs="Arial"/>
                <w:iCs/>
                <w:color w:val="auto"/>
                <w:sz w:val="22"/>
                <w:szCs w:val="22"/>
              </w:rPr>
              <w:t>“</w:t>
            </w:r>
            <w:r w:rsidR="00AF7D02">
              <w:rPr>
                <w:rFonts w:cs="Arial"/>
                <w:iCs/>
                <w:color w:val="auto"/>
                <w:sz w:val="22"/>
                <w:szCs w:val="22"/>
              </w:rPr>
              <w:t>Little W</w:t>
            </w:r>
            <w:r w:rsidR="00B0650B">
              <w:rPr>
                <w:rFonts w:cs="Arial"/>
                <w:iCs/>
                <w:color w:val="auto"/>
                <w:sz w:val="22"/>
                <w:szCs w:val="22"/>
              </w:rPr>
              <w:t>a</w:t>
            </w:r>
            <w:r w:rsidR="00AF7D02">
              <w:rPr>
                <w:rFonts w:cs="Arial"/>
                <w:iCs/>
                <w:color w:val="auto"/>
                <w:sz w:val="22"/>
                <w:szCs w:val="22"/>
              </w:rPr>
              <w:t>n</w:t>
            </w:r>
            <w:r w:rsidR="00D706E4" w:rsidRPr="00C509B7">
              <w:rPr>
                <w:rFonts w:cs="Arial"/>
                <w:iCs/>
                <w:color w:val="auto"/>
                <w:sz w:val="22"/>
                <w:szCs w:val="22"/>
              </w:rPr>
              <w:t>dle</w:t>
            </w:r>
            <w:r w:rsidR="00B0650B">
              <w:rPr>
                <w:rFonts w:cs="Arial"/>
                <w:iCs/>
                <w:color w:val="auto"/>
                <w:sz w:val="22"/>
                <w:szCs w:val="22"/>
              </w:rPr>
              <w:t>”</w:t>
            </w:r>
            <w:r w:rsidR="00D706E4" w:rsidRPr="00C509B7">
              <w:rPr>
                <w:rFonts w:cs="Arial"/>
                <w:iCs/>
                <w:color w:val="auto"/>
                <w:sz w:val="22"/>
                <w:szCs w:val="22"/>
              </w:rPr>
              <w:t xml:space="preserve"> </w:t>
            </w:r>
            <w:r w:rsidRPr="00C509B7">
              <w:rPr>
                <w:rFonts w:cs="Arial"/>
                <w:iCs/>
                <w:color w:val="auto"/>
                <w:sz w:val="22"/>
                <w:szCs w:val="22"/>
              </w:rPr>
              <w:t>throughout year 2</w:t>
            </w:r>
            <w:r w:rsidR="00010730">
              <w:rPr>
                <w:rFonts w:cs="Arial"/>
                <w:iCs/>
                <w:color w:val="auto"/>
                <w:sz w:val="22"/>
                <w:szCs w:val="22"/>
              </w:rPr>
              <w:t>3/4</w:t>
            </w:r>
          </w:p>
        </w:tc>
        <w:tc>
          <w:tcPr>
            <w:tcW w:w="4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476D0" w14:textId="6108ED0F" w:rsidR="001F198D" w:rsidRPr="00C509B7" w:rsidRDefault="001A25A3" w:rsidP="00806718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Phonics approaches have a strong evidence base that indicate</w:t>
            </w:r>
            <w:r w:rsidR="00136D68" w:rsidRPr="00C509B7">
              <w:rPr>
                <w:rFonts w:cs="Arial"/>
                <w:color w:val="auto"/>
                <w:sz w:val="22"/>
                <w:szCs w:val="22"/>
              </w:rPr>
              <w:t>s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533F08" w:rsidRPr="00C509B7">
              <w:rPr>
                <w:rFonts w:cs="Arial"/>
                <w:color w:val="auto"/>
                <w:sz w:val="22"/>
                <w:szCs w:val="22"/>
              </w:rPr>
              <w:t xml:space="preserve">a 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positive impact on </w:t>
            </w:r>
            <w:r w:rsidR="00B260CE" w:rsidRPr="00C509B7">
              <w:rPr>
                <w:rFonts w:cs="Arial"/>
                <w:color w:val="auto"/>
                <w:sz w:val="22"/>
                <w:szCs w:val="22"/>
              </w:rPr>
              <w:t>the accuracy of word reading</w:t>
            </w:r>
            <w:r w:rsidR="00D706E4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particularly </w:t>
            </w:r>
            <w:r w:rsidR="00BF70E5" w:rsidRPr="00C509B7">
              <w:rPr>
                <w:rFonts w:cs="Arial"/>
                <w:color w:val="auto"/>
                <w:sz w:val="22"/>
                <w:szCs w:val="22"/>
              </w:rPr>
              <w:t xml:space="preserve">for </w:t>
            </w:r>
            <w:r w:rsidR="00011010" w:rsidRPr="00C509B7">
              <w:rPr>
                <w:rFonts w:cs="Arial"/>
                <w:color w:val="auto"/>
                <w:sz w:val="22"/>
                <w:szCs w:val="22"/>
              </w:rPr>
              <w:t xml:space="preserve">disadvantaged </w:t>
            </w:r>
            <w:r w:rsidR="00A9535D" w:rsidRPr="00C509B7">
              <w:rPr>
                <w:rFonts w:cs="Arial"/>
                <w:color w:val="auto"/>
                <w:sz w:val="22"/>
                <w:szCs w:val="22"/>
              </w:rPr>
              <w:t>pupils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AEE161" w14:textId="2D2549DE" w:rsidR="0015621F" w:rsidRPr="00C509B7" w:rsidRDefault="00AF3777" w:rsidP="0015621F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1, </w:t>
            </w:r>
            <w:r w:rsidR="0015621F" w:rsidRPr="00C509B7">
              <w:rPr>
                <w:rFonts w:cs="Arial"/>
                <w:color w:val="auto"/>
                <w:sz w:val="22"/>
                <w:szCs w:val="22"/>
              </w:rPr>
              <w:t>2</w:t>
            </w:r>
          </w:p>
        </w:tc>
      </w:tr>
      <w:tr w:rsidR="00D35EBE" w:rsidRPr="00C509B7" w14:paraId="047042A4" w14:textId="77777777" w:rsidTr="00A90C9A">
        <w:trPr>
          <w:trHeight w:val="703"/>
          <w:jc w:val="center"/>
        </w:trPr>
        <w:tc>
          <w:tcPr>
            <w:tcW w:w="498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8F3FDD" w14:textId="0BF08927" w:rsidR="00777F13" w:rsidRPr="00C509B7" w:rsidRDefault="00B0341C" w:rsidP="004E58BA">
            <w:pPr>
              <w:spacing w:before="60" w:after="120" w:line="240" w:lineRule="auto"/>
              <w:ind w:left="28" w:right="57"/>
              <w:rPr>
                <w:rFonts w:cs="Arial"/>
                <w:iCs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Enhancement </w:t>
            </w:r>
            <w:r w:rsidR="00806718" w:rsidRPr="00C509B7">
              <w:rPr>
                <w:rFonts w:cs="Arial"/>
                <w:color w:val="auto"/>
                <w:sz w:val="22"/>
                <w:szCs w:val="22"/>
              </w:rPr>
              <w:t>of our M</w:t>
            </w:r>
            <w:r w:rsidR="005B4A5A" w:rsidRPr="00C509B7">
              <w:rPr>
                <w:rFonts w:cs="Arial"/>
                <w:color w:val="auto"/>
                <w:sz w:val="22"/>
                <w:szCs w:val="22"/>
              </w:rPr>
              <w:t xml:space="preserve">aths teaching and curriculum planning </w:t>
            </w:r>
            <w:r w:rsidR="00D706E4" w:rsidRPr="00C509B7">
              <w:rPr>
                <w:rFonts w:cs="Arial"/>
                <w:color w:val="auto"/>
                <w:sz w:val="22"/>
                <w:szCs w:val="22"/>
              </w:rPr>
              <w:t xml:space="preserve"> to include </w:t>
            </w:r>
            <w:r w:rsidR="004E58BA" w:rsidRPr="00C509B7">
              <w:rPr>
                <w:rFonts w:cs="Arial"/>
                <w:color w:val="auto"/>
                <w:sz w:val="22"/>
                <w:szCs w:val="22"/>
              </w:rPr>
              <w:t>“Number stacks”</w:t>
            </w:r>
          </w:p>
        </w:tc>
        <w:tc>
          <w:tcPr>
            <w:tcW w:w="4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92004B" w14:textId="235563DB" w:rsidR="006B5875" w:rsidRPr="00C509B7" w:rsidRDefault="004F3F92" w:rsidP="00D706E4">
            <w:pPr>
              <w:suppressAutoHyphens w:val="0"/>
              <w:autoSpaceDN/>
              <w:spacing w:before="60" w:after="120" w:line="240" w:lineRule="auto"/>
              <w:ind w:left="57" w:right="57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Recommended</w:t>
            </w:r>
            <w:r w:rsidR="00D706E4" w:rsidRPr="00C509B7">
              <w:rPr>
                <w:rFonts w:cs="Arial"/>
                <w:color w:val="auto"/>
                <w:sz w:val="22"/>
                <w:szCs w:val="22"/>
              </w:rPr>
              <w:t xml:space="preserve"> as high quality resource</w:t>
            </w:r>
          </w:p>
        </w:tc>
        <w:tc>
          <w:tcPr>
            <w:tcW w:w="1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1EC39" w14:textId="023401AD" w:rsidR="00D35EBE" w:rsidRPr="00C509B7" w:rsidRDefault="00AF3777" w:rsidP="00AF3777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1, 2</w:t>
            </w:r>
          </w:p>
        </w:tc>
      </w:tr>
      <w:tr w:rsidR="0015621F" w:rsidRPr="00C509B7" w14:paraId="2C76C953" w14:textId="77777777" w:rsidTr="00A90C9A">
        <w:trPr>
          <w:trHeight w:val="1468"/>
          <w:jc w:val="center"/>
        </w:trPr>
        <w:tc>
          <w:tcPr>
            <w:tcW w:w="4981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37495" w14:textId="77777777" w:rsidR="00010730" w:rsidRDefault="004E58BA" w:rsidP="00806718">
            <w:pPr>
              <w:suppressAutoHyphens w:val="0"/>
              <w:autoSpaceDN/>
              <w:spacing w:before="60" w:after="0" w:line="240" w:lineRule="auto"/>
              <w:ind w:left="29"/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 xml:space="preserve">ELSA </w:t>
            </w:r>
            <w:r w:rsidR="00010730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 xml:space="preserve">sessions 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 xml:space="preserve">to provide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>sessions</w:t>
            </w:r>
            <w:r w:rsidR="00D706E4" w:rsidRPr="00C509B7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 xml:space="preserve"> for those that need emotional </w:t>
            </w:r>
            <w:r w:rsidR="00701809" w:rsidRPr="00C509B7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 xml:space="preserve"> </w:t>
            </w:r>
            <w:r w:rsidR="00D706E4" w:rsidRPr="00C509B7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>literacy support</w:t>
            </w:r>
          </w:p>
          <w:p w14:paraId="2A7AB488" w14:textId="1B8DC879" w:rsidR="00E64605" w:rsidRPr="00C509B7" w:rsidRDefault="00010730" w:rsidP="00010730">
            <w:pPr>
              <w:suppressAutoHyphens w:val="0"/>
              <w:autoSpaceDN/>
              <w:spacing w:before="60" w:after="0" w:line="240" w:lineRule="auto"/>
              <w:ind w:left="29"/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</w:pPr>
            <w:r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>Use</w:t>
            </w:r>
            <w:r w:rsidR="00D706E4" w:rsidRPr="00C509B7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 xml:space="preserve"> “Happy Hut” as a sensory space for those that experience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>anxiety</w:t>
            </w:r>
            <w:r w:rsidR="00D706E4" w:rsidRPr="00C509B7">
              <w:rPr>
                <w:rFonts w:cs="Arial"/>
                <w:iCs/>
                <w:color w:val="auto"/>
                <w:sz w:val="22"/>
                <w:szCs w:val="22"/>
                <w:lang w:val="en-US" w:eastAsia="en-US"/>
              </w:rPr>
              <w:t>, worries or mental health issues</w:t>
            </w:r>
          </w:p>
        </w:tc>
        <w:tc>
          <w:tcPr>
            <w:tcW w:w="47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C7DAD" w14:textId="00DE76C0" w:rsidR="004F3914" w:rsidRPr="00C509B7" w:rsidRDefault="00704439" w:rsidP="00806718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There is extensive evidence associating childhood social and emotional skills with improved outcomes at school and in later life (</w:t>
            </w:r>
            <w:r w:rsidR="00094AE8">
              <w:rPr>
                <w:rFonts w:cs="Arial"/>
                <w:color w:val="auto"/>
                <w:sz w:val="22"/>
                <w:szCs w:val="22"/>
              </w:rPr>
              <w:t>e.g.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improved academic performance, attitudes, behaviour and relationships</w:t>
            </w:r>
            <w:r w:rsidR="008A4B93" w:rsidRPr="00C509B7">
              <w:rPr>
                <w:rFonts w:cs="Arial"/>
                <w:color w:val="auto"/>
                <w:sz w:val="22"/>
                <w:szCs w:val="22"/>
              </w:rPr>
              <w:t xml:space="preserve"> with peers</w:t>
            </w:r>
            <w:r w:rsidR="0048228B" w:rsidRPr="00C509B7">
              <w:rPr>
                <w:rFonts w:cs="Arial"/>
                <w:color w:val="auto"/>
                <w:sz w:val="22"/>
                <w:szCs w:val="22"/>
              </w:rPr>
              <w:t>)</w:t>
            </w:r>
          </w:p>
        </w:tc>
        <w:tc>
          <w:tcPr>
            <w:tcW w:w="13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E3F80" w14:textId="6CBBD5BA" w:rsidR="0015621F" w:rsidRPr="00C509B7" w:rsidRDefault="00AF3777" w:rsidP="0015621F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  <w:highlight w:val="yellow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2</w:t>
            </w:r>
          </w:p>
        </w:tc>
      </w:tr>
    </w:tbl>
    <w:p w14:paraId="2A7D5533" w14:textId="1893DD88" w:rsidR="00E66558" w:rsidRPr="00C509B7" w:rsidRDefault="009D71E8" w:rsidP="00C509B7">
      <w:pPr>
        <w:spacing w:before="480"/>
        <w:rPr>
          <w:rFonts w:cs="Arial"/>
          <w:sz w:val="22"/>
          <w:szCs w:val="22"/>
        </w:rPr>
      </w:pPr>
      <w:r w:rsidRPr="00C509B7">
        <w:rPr>
          <w:rFonts w:cs="Arial"/>
          <w:b/>
          <w:color w:val="auto"/>
          <w:sz w:val="22"/>
          <w:szCs w:val="22"/>
        </w:rPr>
        <w:t xml:space="preserve">Wider strategies </w:t>
      </w:r>
      <w:r w:rsidR="00C509B7">
        <w:rPr>
          <w:rFonts w:cs="Arial"/>
          <w:b/>
          <w:color w:val="auto"/>
          <w:sz w:val="22"/>
          <w:szCs w:val="22"/>
        </w:rPr>
        <w:t xml:space="preserve"> </w:t>
      </w:r>
      <w:r w:rsidRPr="006705E1">
        <w:rPr>
          <w:rFonts w:cs="Arial"/>
          <w:sz w:val="22"/>
          <w:szCs w:val="22"/>
        </w:rPr>
        <w:t xml:space="preserve">Budgeted cost: </w:t>
      </w:r>
      <w:r w:rsidRPr="006705E1">
        <w:rPr>
          <w:rFonts w:cs="Arial"/>
          <w:bCs/>
          <w:color w:val="auto"/>
          <w:sz w:val="22"/>
          <w:szCs w:val="22"/>
        </w:rPr>
        <w:t>£</w:t>
      </w:r>
      <w:r w:rsidR="006705E1" w:rsidRPr="006705E1">
        <w:rPr>
          <w:rFonts w:cs="Arial"/>
          <w:bCs/>
          <w:color w:val="auto"/>
          <w:sz w:val="22"/>
          <w:szCs w:val="22"/>
        </w:rPr>
        <w:t>678</w:t>
      </w:r>
      <w:r w:rsidR="00A90C9A">
        <w:rPr>
          <w:rFonts w:cs="Arial"/>
          <w:bCs/>
          <w:color w:val="auto"/>
          <w:sz w:val="22"/>
          <w:szCs w:val="22"/>
        </w:rPr>
        <w:t>3 (£2783 on after school clubs + £4000 contingency)</w:t>
      </w:r>
    </w:p>
    <w:tbl>
      <w:tblPr>
        <w:tblW w:w="5301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48"/>
        <w:gridCol w:w="5128"/>
        <w:gridCol w:w="1309"/>
      </w:tblGrid>
      <w:tr w:rsidR="00E66558" w:rsidRPr="00C509B7" w14:paraId="2A7D5537" w14:textId="77777777" w:rsidTr="00A90C9A">
        <w:trPr>
          <w:trHeight w:val="631"/>
          <w:jc w:val="center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66558" w:rsidRPr="00C509B7" w:rsidRDefault="009D71E8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Activity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5" w14:textId="77777777" w:rsidR="00E66558" w:rsidRPr="00C509B7" w:rsidRDefault="009D71E8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>Evidence that supports this approach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3C88F25D" w:rsidR="00E66558" w:rsidRPr="00C509B7" w:rsidRDefault="009D71E8" w:rsidP="00701809">
            <w:pPr>
              <w:pStyle w:val="TableHeader"/>
              <w:jc w:val="left"/>
              <w:rPr>
                <w:rFonts w:cs="Arial"/>
                <w:sz w:val="22"/>
                <w:szCs w:val="22"/>
              </w:rPr>
            </w:pPr>
            <w:r w:rsidRPr="00C509B7">
              <w:rPr>
                <w:rFonts w:cs="Arial"/>
                <w:sz w:val="22"/>
                <w:szCs w:val="22"/>
              </w:rPr>
              <w:t xml:space="preserve">Challenge </w:t>
            </w:r>
          </w:p>
        </w:tc>
      </w:tr>
      <w:tr w:rsidR="00A172FB" w:rsidRPr="00C509B7" w14:paraId="59C73498" w14:textId="77777777" w:rsidTr="00A90C9A">
        <w:trPr>
          <w:trHeight w:val="1155"/>
          <w:jc w:val="center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57210" w14:textId="7E94BC11" w:rsidR="00A172FB" w:rsidRPr="00C509B7" w:rsidRDefault="009C4D98" w:rsidP="00010730">
            <w:pPr>
              <w:pStyle w:val="TableRow"/>
              <w:spacing w:after="120"/>
              <w:ind w:left="29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Whole staff training</w:t>
            </w:r>
            <w:r w:rsidR="00F5076A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on </w:t>
            </w:r>
            <w:r w:rsidR="00010730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Zones of regulation</w:t>
            </w:r>
            <w:r w:rsidR="00F5076A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</w:t>
            </w:r>
            <w:r w:rsidR="00263D18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with </w:t>
            </w:r>
            <w:r w:rsidR="00895E40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the aim of improving behaviour across school.</w:t>
            </w:r>
            <w:r w:rsidR="00292CE6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865AD8" w14:textId="0923D1D0" w:rsidR="00A172FB" w:rsidRPr="00C509B7" w:rsidRDefault="00834823" w:rsidP="0089465A">
            <w:pPr>
              <w:pStyle w:val="TableRowCentered"/>
              <w:ind w:left="32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B</w:t>
            </w:r>
            <w:r w:rsidR="00895E40" w:rsidRPr="00C509B7">
              <w:rPr>
                <w:rFonts w:cs="Arial"/>
                <w:color w:val="auto"/>
                <w:sz w:val="22"/>
                <w:szCs w:val="22"/>
              </w:rPr>
              <w:t>oth targeted interventions</w:t>
            </w:r>
            <w:r w:rsidR="009507D7" w:rsidRPr="00C509B7">
              <w:rPr>
                <w:rFonts w:cs="Arial"/>
                <w:color w:val="auto"/>
                <w:sz w:val="22"/>
                <w:szCs w:val="22"/>
              </w:rPr>
              <w:t xml:space="preserve"> and universal approaches can have</w:t>
            </w:r>
            <w:r w:rsidR="005053BE"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  <w:r w:rsidR="009507D7" w:rsidRPr="00C509B7">
              <w:rPr>
                <w:rFonts w:cs="Arial"/>
                <w:color w:val="auto"/>
                <w:sz w:val="22"/>
                <w:szCs w:val="22"/>
              </w:rPr>
              <w:t>positive overall effect</w:t>
            </w:r>
            <w:r w:rsidR="00806718" w:rsidRPr="00C509B7">
              <w:rPr>
                <w:rFonts w:cs="Arial"/>
                <w:color w:val="auto"/>
                <w:sz w:val="22"/>
                <w:szCs w:val="22"/>
              </w:rPr>
              <w:t>s</w:t>
            </w:r>
          </w:p>
          <w:p w14:paraId="5245D0FD" w14:textId="1BE0F179" w:rsidR="009B020C" w:rsidRPr="00C509B7" w:rsidRDefault="009B020C" w:rsidP="00F87B43">
            <w:pPr>
              <w:pStyle w:val="TableRowCentered"/>
              <w:spacing w:after="120"/>
              <w:jc w:val="left"/>
              <w:rPr>
                <w:rFonts w:cs="Arial"/>
                <w:color w:val="auto"/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F5971" w14:textId="7F678D8E" w:rsidR="00A172FB" w:rsidRPr="00C509B7" w:rsidRDefault="00D37B0A" w:rsidP="00AF3777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2</w:t>
            </w:r>
          </w:p>
        </w:tc>
      </w:tr>
      <w:tr w:rsidR="004C2DBA" w:rsidRPr="00C509B7" w14:paraId="37A514BF" w14:textId="77777777" w:rsidTr="00A90C9A">
        <w:trPr>
          <w:trHeight w:val="961"/>
          <w:jc w:val="center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56E59" w14:textId="14A1513D" w:rsidR="004C2DBA" w:rsidRPr="00C509B7" w:rsidRDefault="004C2DBA" w:rsidP="00A6450E">
            <w:pPr>
              <w:pStyle w:val="TableRow"/>
              <w:spacing w:after="120"/>
              <w:ind w:left="29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Embedding principles </w:t>
            </w:r>
            <w:r w:rsidR="00EC1F8C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of </w:t>
            </w:r>
            <w:r w:rsidR="006C46F8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good practice set out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in the DfE</w:t>
            </w:r>
            <w:r w:rsidR="006C46F8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’s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</w:t>
            </w:r>
            <w:hyperlink r:id="rId13" w:history="1">
              <w:r w:rsidRPr="00C509B7">
                <w:rPr>
                  <w:rStyle w:val="Hyperlink"/>
                  <w:rFonts w:cs="Arial"/>
                  <w:iCs/>
                  <w:color w:val="0070C0"/>
                  <w:sz w:val="22"/>
                  <w:szCs w:val="22"/>
                  <w:lang w:val="en-US"/>
                </w:rPr>
                <w:t>Improving School Attendance</w:t>
              </w:r>
            </w:hyperlink>
            <w:r w:rsidRPr="00C509B7">
              <w:rPr>
                <w:rFonts w:cs="Arial"/>
                <w:iCs/>
                <w:color w:val="0070C0"/>
                <w:sz w:val="22"/>
                <w:szCs w:val="22"/>
                <w:lang w:val="en-US"/>
              </w:rPr>
              <w:t xml:space="preserve"> </w:t>
            </w:r>
            <w:r w:rsidR="006C46F8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advice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.</w:t>
            </w:r>
          </w:p>
          <w:p w14:paraId="6EF7183B" w14:textId="6687D58C" w:rsidR="004C2DBA" w:rsidRPr="00C509B7" w:rsidRDefault="00292CE6" w:rsidP="00094AE8">
            <w:pPr>
              <w:pStyle w:val="TableRow"/>
              <w:spacing w:after="120"/>
              <w:ind w:left="0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Work alongside our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Inclusion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Officer to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determinedly improve attendance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and punctuality for ALL, including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disadvantaged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pupils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98FB7" w14:textId="4CD2A53B" w:rsidR="004C2DBA" w:rsidRPr="00C509B7" w:rsidRDefault="004C2DBA" w:rsidP="00806718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The DfE guidance has been informed by engagement with schools that have significantly reduced </w:t>
            </w:r>
            <w:r w:rsidR="009E7DEE" w:rsidRPr="00C509B7">
              <w:rPr>
                <w:rFonts w:cs="Arial"/>
                <w:color w:val="auto"/>
                <w:sz w:val="22"/>
                <w:szCs w:val="22"/>
              </w:rPr>
              <w:t>levels of</w:t>
            </w:r>
            <w:r w:rsidR="00960901" w:rsidRPr="00C509B7">
              <w:rPr>
                <w:rFonts w:cs="Arial"/>
                <w:color w:val="auto"/>
                <w:sz w:val="22"/>
                <w:szCs w:val="22"/>
              </w:rPr>
              <w:t xml:space="preserve"> absence and</w:t>
            </w:r>
            <w:r w:rsidR="00806718" w:rsidRPr="00C509B7">
              <w:rPr>
                <w:rFonts w:cs="Arial"/>
                <w:color w:val="auto"/>
                <w:sz w:val="22"/>
                <w:szCs w:val="22"/>
              </w:rPr>
              <w:t xml:space="preserve"> persistent absence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B11C2" w14:textId="642810DE" w:rsidR="004C2DBA" w:rsidRPr="00C509B7" w:rsidRDefault="00E838A6" w:rsidP="00DB2557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4</w:t>
            </w:r>
          </w:p>
        </w:tc>
      </w:tr>
      <w:tr w:rsidR="00292CE6" w:rsidRPr="00C509B7" w14:paraId="155CA8C0" w14:textId="77777777" w:rsidTr="00A90C9A">
        <w:trPr>
          <w:trHeight w:val="2093"/>
          <w:jc w:val="center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CF22E" w14:textId="2367A613" w:rsidR="00292CE6" w:rsidRPr="00C509B7" w:rsidRDefault="00292CE6" w:rsidP="00A6450E">
            <w:pPr>
              <w:pStyle w:val="TableRow"/>
              <w:spacing w:after="120"/>
              <w:ind w:left="29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To provide opportunities for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extracurricular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activities for all our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disadvantaged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pupils and to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determinedly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encourage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participation</w:t>
            </w: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– 2 clubs per term plus swimming</w:t>
            </w:r>
          </w:p>
          <w:p w14:paraId="40E239FB" w14:textId="0C9E6888" w:rsidR="00292CE6" w:rsidRPr="00C509B7" w:rsidRDefault="00263D18" w:rsidP="004F3F92">
            <w:pPr>
              <w:pStyle w:val="TableRow"/>
              <w:spacing w:after="120"/>
              <w:ind w:left="29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To</w:t>
            </w:r>
            <w:r w:rsidR="00292CE6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pay for all school trips for disa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dvantaged</w:t>
            </w:r>
            <w:r w:rsidR="00292CE6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pupils so that financial barriers do not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limit</w:t>
            </w:r>
            <w:r w:rsidR="00292CE6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participation</w:t>
            </w: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716AB" w14:textId="74127CF2" w:rsidR="00292CE6" w:rsidRPr="00C509B7" w:rsidRDefault="00292CE6" w:rsidP="004F3F92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Disad</w:t>
            </w:r>
            <w:r w:rsidR="004F3F92" w:rsidRPr="00C509B7">
              <w:rPr>
                <w:rFonts w:cs="Arial"/>
                <w:color w:val="auto"/>
                <w:sz w:val="22"/>
                <w:szCs w:val="22"/>
              </w:rPr>
              <w:t>vantaged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pupils </w:t>
            </w:r>
            <w:r w:rsidR="004F3F92" w:rsidRPr="00C509B7">
              <w:rPr>
                <w:rFonts w:cs="Arial"/>
                <w:color w:val="auto"/>
                <w:sz w:val="22"/>
                <w:szCs w:val="22"/>
              </w:rPr>
              <w:t>benefit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from inclusivity, shared experience with peers beyond </w:t>
            </w:r>
            <w:r w:rsidR="004F3F92" w:rsidRPr="00C509B7">
              <w:rPr>
                <w:rFonts w:cs="Arial"/>
                <w:color w:val="auto"/>
                <w:sz w:val="22"/>
                <w:szCs w:val="22"/>
              </w:rPr>
              <w:t>the</w:t>
            </w: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 school day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D78B5" w14:textId="3170BEE5" w:rsidR="00292CE6" w:rsidRPr="00C509B7" w:rsidRDefault="00E838A6" w:rsidP="00DB2557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>
              <w:rPr>
                <w:rFonts w:cs="Arial"/>
                <w:color w:val="auto"/>
                <w:sz w:val="22"/>
                <w:szCs w:val="22"/>
              </w:rPr>
              <w:t>3, 4</w:t>
            </w:r>
          </w:p>
        </w:tc>
      </w:tr>
      <w:tr w:rsidR="00BA6754" w:rsidRPr="00C509B7" w14:paraId="52AD304A" w14:textId="77777777" w:rsidTr="00A90C9A">
        <w:trPr>
          <w:trHeight w:val="1117"/>
          <w:jc w:val="center"/>
        </w:trPr>
        <w:tc>
          <w:tcPr>
            <w:tcW w:w="4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3E24D" w14:textId="176702B7" w:rsidR="00F74CB1" w:rsidRPr="00C509B7" w:rsidRDefault="00F74CB1" w:rsidP="00A6450E">
            <w:pPr>
              <w:suppressAutoHyphens w:val="0"/>
              <w:autoSpaceDN/>
              <w:spacing w:before="60" w:after="60" w:line="240" w:lineRule="auto"/>
              <w:ind w:left="29" w:right="57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  <w:r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Contingency fund for acute issues</w:t>
            </w:r>
            <w:r w:rsidR="00292CE6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for 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instance pro</w:t>
            </w:r>
            <w:r w:rsidR="00292CE6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vi</w:t>
            </w:r>
            <w:r w:rsidR="004F3F92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>sion</w:t>
            </w:r>
            <w:r w:rsidR="00292CE6" w:rsidRPr="00C509B7">
              <w:rPr>
                <w:rFonts w:cs="Arial"/>
                <w:iCs/>
                <w:color w:val="auto"/>
                <w:sz w:val="22"/>
                <w:szCs w:val="22"/>
                <w:lang w:val="en-US"/>
              </w:rPr>
              <w:t xml:space="preserve"> of uniform, technology</w:t>
            </w:r>
          </w:p>
          <w:p w14:paraId="7BEAF4D9" w14:textId="77777777" w:rsidR="00BA6754" w:rsidRPr="00C509B7" w:rsidRDefault="00BA6754">
            <w:pPr>
              <w:pStyle w:val="TableRow"/>
              <w:rPr>
                <w:rFonts w:cs="Arial"/>
                <w:iCs/>
                <w:color w:val="auto"/>
                <w:sz w:val="22"/>
                <w:szCs w:val="22"/>
                <w:lang w:val="en-US"/>
              </w:rPr>
            </w:pPr>
          </w:p>
        </w:tc>
        <w:tc>
          <w:tcPr>
            <w:tcW w:w="5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C02762" w14:textId="5F5E6D05" w:rsidR="00FB4E3A" w:rsidRPr="00C509B7" w:rsidRDefault="00C1071C" w:rsidP="00263D18">
            <w:pPr>
              <w:pStyle w:val="TableRowCentered"/>
              <w:spacing w:after="120"/>
              <w:ind w:left="37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 xml:space="preserve">Based on our experiences and those of similar schools to ours, we have identified </w:t>
            </w:r>
            <w:r w:rsidR="00B22493" w:rsidRPr="00C509B7">
              <w:rPr>
                <w:rFonts w:cs="Arial"/>
                <w:color w:val="auto"/>
                <w:sz w:val="22"/>
                <w:szCs w:val="22"/>
              </w:rPr>
              <w:t>a need</w:t>
            </w:r>
            <w:r w:rsidR="006700ED" w:rsidRPr="00C509B7">
              <w:rPr>
                <w:rFonts w:cs="Arial"/>
                <w:color w:val="auto"/>
                <w:sz w:val="22"/>
                <w:szCs w:val="22"/>
              </w:rPr>
              <w:t xml:space="preserve"> to </w:t>
            </w:r>
            <w:r w:rsidR="003E321F" w:rsidRPr="00C509B7">
              <w:rPr>
                <w:rFonts w:cs="Arial"/>
                <w:color w:val="auto"/>
                <w:sz w:val="22"/>
                <w:szCs w:val="22"/>
              </w:rPr>
              <w:t xml:space="preserve">set </w:t>
            </w:r>
            <w:r w:rsidR="00D44C2F" w:rsidRPr="00C509B7">
              <w:rPr>
                <w:rFonts w:cs="Arial"/>
                <w:color w:val="auto"/>
                <w:sz w:val="22"/>
                <w:szCs w:val="22"/>
              </w:rPr>
              <w:t xml:space="preserve">a small amount of </w:t>
            </w:r>
            <w:r w:rsidR="00722EF2" w:rsidRPr="00C509B7">
              <w:rPr>
                <w:rFonts w:cs="Arial"/>
                <w:color w:val="auto"/>
                <w:sz w:val="22"/>
                <w:szCs w:val="22"/>
              </w:rPr>
              <w:t>funding</w:t>
            </w:r>
            <w:r w:rsidR="003E321F" w:rsidRPr="00C509B7">
              <w:rPr>
                <w:rFonts w:cs="Arial"/>
                <w:color w:val="auto"/>
                <w:sz w:val="22"/>
                <w:szCs w:val="22"/>
              </w:rPr>
              <w:t xml:space="preserve"> aside</w:t>
            </w:r>
            <w:r w:rsidR="00D44C2F" w:rsidRPr="00C509B7">
              <w:rPr>
                <w:rFonts w:cs="Arial"/>
                <w:color w:val="auto"/>
                <w:sz w:val="22"/>
                <w:szCs w:val="22"/>
              </w:rPr>
              <w:t xml:space="preserve"> to</w:t>
            </w:r>
            <w:r w:rsidR="006700ED" w:rsidRPr="00C509B7">
              <w:rPr>
                <w:rFonts w:cs="Arial"/>
                <w:color w:val="auto"/>
                <w:sz w:val="22"/>
                <w:szCs w:val="22"/>
              </w:rPr>
              <w:t xml:space="preserve"> respo</w:t>
            </w:r>
            <w:r w:rsidR="00D86798" w:rsidRPr="00C509B7">
              <w:rPr>
                <w:rFonts w:cs="Arial"/>
                <w:color w:val="auto"/>
                <w:sz w:val="22"/>
                <w:szCs w:val="22"/>
              </w:rPr>
              <w:t xml:space="preserve">nd quickly to </w:t>
            </w:r>
            <w:r w:rsidR="00263D18" w:rsidRPr="00C509B7">
              <w:rPr>
                <w:rFonts w:cs="Arial"/>
                <w:color w:val="auto"/>
                <w:sz w:val="22"/>
                <w:szCs w:val="22"/>
              </w:rPr>
              <w:t xml:space="preserve">unidentified </w:t>
            </w:r>
            <w:r w:rsidR="00162957" w:rsidRPr="00C509B7">
              <w:rPr>
                <w:rFonts w:cs="Arial"/>
                <w:color w:val="auto"/>
                <w:sz w:val="22"/>
                <w:szCs w:val="22"/>
              </w:rPr>
              <w:t xml:space="preserve">needs </w:t>
            </w:r>
          </w:p>
        </w:tc>
        <w:tc>
          <w:tcPr>
            <w:tcW w:w="1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B3D2DD" w14:textId="53EA128C" w:rsidR="00BA6754" w:rsidRPr="00C509B7" w:rsidRDefault="006700ED">
            <w:pPr>
              <w:pStyle w:val="TableRowCentered"/>
              <w:jc w:val="left"/>
              <w:rPr>
                <w:rFonts w:cs="Arial"/>
                <w:color w:val="auto"/>
                <w:sz w:val="22"/>
                <w:szCs w:val="22"/>
              </w:rPr>
            </w:pPr>
            <w:r w:rsidRPr="00C509B7">
              <w:rPr>
                <w:rFonts w:cs="Arial"/>
                <w:color w:val="auto"/>
                <w:sz w:val="22"/>
                <w:szCs w:val="22"/>
              </w:rPr>
              <w:t>All</w:t>
            </w:r>
          </w:p>
        </w:tc>
      </w:tr>
    </w:tbl>
    <w:p w14:paraId="00291E16" w14:textId="77777777" w:rsidR="00877501" w:rsidRPr="00C509B7" w:rsidRDefault="00877501" w:rsidP="00877501">
      <w:pPr>
        <w:spacing w:after="120"/>
        <w:rPr>
          <w:rFonts w:cs="Arial"/>
          <w:b/>
          <w:bCs/>
          <w:color w:val="104F75"/>
          <w:sz w:val="22"/>
          <w:szCs w:val="22"/>
        </w:rPr>
      </w:pPr>
    </w:p>
    <w:p w14:paraId="3C656662" w14:textId="74075A90" w:rsidR="00806718" w:rsidRPr="00C509B7" w:rsidRDefault="009D71E8" w:rsidP="00806718">
      <w:pPr>
        <w:rPr>
          <w:rFonts w:cs="Arial"/>
          <w:b/>
          <w:bCs/>
          <w:color w:val="auto"/>
          <w:sz w:val="22"/>
          <w:szCs w:val="22"/>
        </w:rPr>
      </w:pPr>
      <w:r w:rsidRPr="00C509B7">
        <w:rPr>
          <w:rFonts w:cs="Arial"/>
          <w:b/>
          <w:bCs/>
          <w:color w:val="auto"/>
          <w:sz w:val="22"/>
          <w:szCs w:val="22"/>
        </w:rPr>
        <w:t>Total budgeted cost:</w:t>
      </w:r>
      <w:r w:rsidR="006705E1">
        <w:rPr>
          <w:rFonts w:cs="Arial"/>
          <w:b/>
          <w:bCs/>
          <w:color w:val="auto"/>
          <w:sz w:val="22"/>
          <w:szCs w:val="22"/>
        </w:rPr>
        <w:t xml:space="preserve">  £2</w:t>
      </w:r>
      <w:r w:rsidR="00A90C9A">
        <w:rPr>
          <w:rFonts w:cs="Arial"/>
          <w:b/>
          <w:bCs/>
          <w:color w:val="auto"/>
          <w:sz w:val="22"/>
          <w:szCs w:val="22"/>
        </w:rPr>
        <w:t>6190</w:t>
      </w:r>
      <w:r w:rsidR="006705E1">
        <w:rPr>
          <w:rFonts w:cs="Arial"/>
          <w:b/>
          <w:bCs/>
          <w:color w:val="auto"/>
          <w:sz w:val="22"/>
          <w:szCs w:val="22"/>
        </w:rPr>
        <w:t xml:space="preserve"> </w:t>
      </w:r>
      <w:r w:rsidR="00A90C9A">
        <w:rPr>
          <w:rFonts w:cs="Arial"/>
          <w:b/>
          <w:bCs/>
          <w:color w:val="auto"/>
          <w:sz w:val="22"/>
          <w:szCs w:val="22"/>
        </w:rPr>
        <w:t xml:space="preserve">including </w:t>
      </w:r>
      <w:r w:rsidR="006705E1">
        <w:rPr>
          <w:rFonts w:cs="Arial"/>
          <w:b/>
          <w:bCs/>
          <w:color w:val="auto"/>
          <w:sz w:val="22"/>
          <w:szCs w:val="22"/>
        </w:rPr>
        <w:t>£</w:t>
      </w:r>
      <w:r w:rsidR="00A90C9A">
        <w:rPr>
          <w:rFonts w:cs="Arial"/>
          <w:b/>
          <w:bCs/>
          <w:color w:val="auto"/>
          <w:sz w:val="22"/>
          <w:szCs w:val="22"/>
        </w:rPr>
        <w:t>4000</w:t>
      </w:r>
      <w:r w:rsidR="006705E1">
        <w:rPr>
          <w:rFonts w:cs="Arial"/>
          <w:b/>
          <w:bCs/>
          <w:color w:val="auto"/>
          <w:sz w:val="22"/>
          <w:szCs w:val="22"/>
        </w:rPr>
        <w:t xml:space="preserve"> contingency</w:t>
      </w:r>
      <w:r w:rsidR="00A90C9A">
        <w:rPr>
          <w:rFonts w:cs="Arial"/>
          <w:b/>
          <w:bCs/>
          <w:color w:val="auto"/>
          <w:sz w:val="22"/>
          <w:szCs w:val="22"/>
        </w:rPr>
        <w:t xml:space="preserve"> which we expect to spend</w:t>
      </w:r>
    </w:p>
    <w:p w14:paraId="2A7D5542" w14:textId="54AE43A1" w:rsidR="00E66558" w:rsidRPr="00C509B7" w:rsidRDefault="009D71E8" w:rsidP="00806718">
      <w:pPr>
        <w:rPr>
          <w:rFonts w:cs="Arial"/>
          <w:color w:val="auto"/>
          <w:sz w:val="22"/>
          <w:szCs w:val="22"/>
        </w:rPr>
      </w:pPr>
      <w:r w:rsidRPr="00C509B7">
        <w:rPr>
          <w:rFonts w:cs="Arial"/>
          <w:color w:val="auto"/>
          <w:sz w:val="22"/>
          <w:szCs w:val="22"/>
        </w:rPr>
        <w:t>Part B: Review of outcomes in the previous academic year</w:t>
      </w:r>
    </w:p>
    <w:p w14:paraId="2A7D5543" w14:textId="77777777" w:rsidR="00E66558" w:rsidRPr="00C509B7" w:rsidRDefault="009D71E8">
      <w:pPr>
        <w:pStyle w:val="Heading2"/>
        <w:rPr>
          <w:rFonts w:cs="Arial"/>
          <w:color w:val="auto"/>
          <w:sz w:val="22"/>
          <w:szCs w:val="22"/>
        </w:rPr>
      </w:pPr>
      <w:r w:rsidRPr="00C509B7">
        <w:rPr>
          <w:rFonts w:cs="Arial"/>
          <w:color w:val="auto"/>
          <w:sz w:val="22"/>
          <w:szCs w:val="22"/>
        </w:rPr>
        <w:t>Pupil premium strategy outcomes</w:t>
      </w:r>
    </w:p>
    <w:p w14:paraId="2A7D5544" w14:textId="35B88D63" w:rsidR="00E66558" w:rsidRPr="00C509B7" w:rsidRDefault="009D71E8">
      <w:pPr>
        <w:rPr>
          <w:rFonts w:cs="Arial"/>
          <w:sz w:val="22"/>
          <w:szCs w:val="22"/>
        </w:rPr>
      </w:pPr>
      <w:r w:rsidRPr="00C509B7">
        <w:rPr>
          <w:rFonts w:cs="Arial"/>
          <w:sz w:val="22"/>
          <w:szCs w:val="22"/>
        </w:rPr>
        <w:t xml:space="preserve">This </w:t>
      </w:r>
      <w:r w:rsidR="002F47CE" w:rsidRPr="00C509B7">
        <w:rPr>
          <w:rFonts w:cs="Arial"/>
          <w:sz w:val="22"/>
          <w:szCs w:val="22"/>
        </w:rPr>
        <w:t>briefly explains</w:t>
      </w:r>
      <w:r w:rsidRPr="00C509B7">
        <w:rPr>
          <w:rFonts w:cs="Arial"/>
          <w:sz w:val="22"/>
          <w:szCs w:val="22"/>
        </w:rPr>
        <w:t xml:space="preserve"> the impact that our pupil premium ac</w:t>
      </w:r>
      <w:r w:rsidR="005C41DC" w:rsidRPr="00C509B7">
        <w:rPr>
          <w:rFonts w:cs="Arial"/>
          <w:sz w:val="22"/>
          <w:szCs w:val="22"/>
        </w:rPr>
        <w:t>tivity had on pupils in the 202</w:t>
      </w:r>
      <w:r w:rsidR="00DF5D13">
        <w:rPr>
          <w:rFonts w:cs="Arial"/>
          <w:sz w:val="22"/>
          <w:szCs w:val="22"/>
        </w:rPr>
        <w:t>3 to 2024</w:t>
      </w:r>
      <w:bookmarkStart w:id="15" w:name="_GoBack"/>
      <w:bookmarkEnd w:id="15"/>
      <w:r w:rsidRPr="00C509B7">
        <w:rPr>
          <w:rFonts w:cs="Arial"/>
          <w:sz w:val="22"/>
          <w:szCs w:val="22"/>
        </w:rPr>
        <w:t xml:space="preserve"> academic year. </w:t>
      </w:r>
      <w:r w:rsidR="002F47CE" w:rsidRPr="00C509B7">
        <w:rPr>
          <w:rFonts w:cs="Arial"/>
          <w:sz w:val="22"/>
          <w:szCs w:val="22"/>
        </w:rPr>
        <w:t xml:space="preserve">  </w:t>
      </w:r>
    </w:p>
    <w:tbl>
      <w:tblPr>
        <w:tblW w:w="11049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049"/>
      </w:tblGrid>
      <w:tr w:rsidR="00E66558" w:rsidRPr="00C509B7" w14:paraId="2A7D5547" w14:textId="77777777" w:rsidTr="00806718">
        <w:trPr>
          <w:trHeight w:val="1094"/>
          <w:jc w:val="center"/>
        </w:trPr>
        <w:tc>
          <w:tcPr>
            <w:tcW w:w="1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EA950" w14:textId="04D7742A" w:rsidR="003F4CFD" w:rsidRDefault="00905DE7" w:rsidP="00905DE7">
            <w:pPr>
              <w:suppressAutoHyphens w:val="0"/>
              <w:autoSpaceDN/>
              <w:spacing w:before="120"/>
              <w:rPr>
                <w:rFonts w:cs="Arial"/>
                <w:color w:val="auto"/>
                <w:sz w:val="22"/>
                <w:szCs w:val="22"/>
                <w:lang w:eastAsia="en-US"/>
              </w:rPr>
            </w:pPr>
            <w:r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Our internal</w:t>
            </w:r>
            <w:r w:rsidR="003A00EB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0313D6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assessments </w:t>
            </w:r>
            <w:r w:rsidR="005C41DC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during 202</w:t>
            </w:r>
            <w:r w:rsidR="00E3225F">
              <w:rPr>
                <w:rFonts w:cs="Arial"/>
                <w:color w:val="auto"/>
                <w:sz w:val="22"/>
                <w:szCs w:val="22"/>
                <w:lang w:eastAsia="en-US"/>
              </w:rPr>
              <w:t>3/24</w:t>
            </w:r>
            <w:r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263D18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evidence </w:t>
            </w:r>
            <w:r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that </w:t>
            </w:r>
            <w:r w:rsidR="008055CE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the </w:t>
            </w:r>
            <w:r w:rsidR="00263D18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progress and attainment </w:t>
            </w:r>
            <w:r w:rsidR="002F47CE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of disadvantaged</w:t>
            </w:r>
            <w:r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pupils </w:t>
            </w:r>
            <w:r w:rsidR="008055CE"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>was</w:t>
            </w:r>
            <w:r w:rsidRPr="00C509B7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9F233C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impacted positively </w:t>
            </w:r>
            <w:r w:rsidR="002C511B">
              <w:rPr>
                <w:rFonts w:cs="Arial"/>
                <w:color w:val="auto"/>
                <w:sz w:val="22"/>
                <w:szCs w:val="22"/>
                <w:lang w:eastAsia="en-US"/>
              </w:rPr>
              <w:t>t</w:t>
            </w:r>
            <w:r w:rsidR="007708D0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hrough the </w:t>
            </w:r>
            <w:r w:rsidR="00E3225F">
              <w:rPr>
                <w:rFonts w:cs="Arial"/>
                <w:color w:val="auto"/>
                <w:sz w:val="22"/>
                <w:szCs w:val="22"/>
                <w:lang w:eastAsia="en-US"/>
              </w:rPr>
              <w:t>provision on the 2023/24</w:t>
            </w:r>
            <w:r w:rsidR="002C511B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pupil premium 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>strategy</w:t>
            </w:r>
            <w:r w:rsidR="002C511B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document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</w:p>
          <w:p w14:paraId="1DDF60ED" w14:textId="389EB035" w:rsidR="002C511B" w:rsidRDefault="002C511B" w:rsidP="00905DE7">
            <w:pPr>
              <w:suppressAutoHyphens w:val="0"/>
              <w:autoSpaceDN/>
              <w:spacing w:before="120"/>
              <w:rPr>
                <w:rFonts w:cs="Arial"/>
                <w:color w:val="auto"/>
                <w:sz w:val="22"/>
                <w:szCs w:val="22"/>
                <w:lang w:eastAsia="en-US"/>
              </w:rPr>
            </w:pP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Attendance for pupil premium 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children 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>was 9</w:t>
            </w:r>
            <w:r w:rsidR="00F07FC9">
              <w:rPr>
                <w:rFonts w:cs="Arial"/>
                <w:color w:val="auto"/>
                <w:sz w:val="22"/>
                <w:szCs w:val="22"/>
                <w:lang w:eastAsia="en-US"/>
              </w:rPr>
              <w:t>2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>%, broadly in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line with ALL at 95%</w:t>
            </w:r>
          </w:p>
          <w:p w14:paraId="78207335" w14:textId="435E750D" w:rsidR="002C511B" w:rsidRDefault="002C511B" w:rsidP="00905DE7">
            <w:pPr>
              <w:suppressAutoHyphens w:val="0"/>
              <w:autoSpaceDN/>
              <w:spacing w:before="120"/>
              <w:rPr>
                <w:rFonts w:cs="Arial"/>
                <w:color w:val="auto"/>
                <w:sz w:val="22"/>
                <w:szCs w:val="22"/>
                <w:lang w:eastAsia="en-US"/>
              </w:rPr>
            </w:pP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In Reception </w:t>
            </w:r>
            <w:r w:rsidR="00F07FC9">
              <w:rPr>
                <w:rFonts w:cs="Arial"/>
                <w:color w:val="auto"/>
                <w:sz w:val="22"/>
                <w:szCs w:val="22"/>
                <w:lang w:eastAsia="en-US"/>
              </w:rPr>
              <w:t>6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0% of our pupil premium children 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>achieved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the ELG</w:t>
            </w:r>
          </w:p>
          <w:p w14:paraId="78BF4DCA" w14:textId="4854E05A" w:rsidR="002C511B" w:rsidRDefault="002C511B" w:rsidP="00905DE7">
            <w:pPr>
              <w:suppressAutoHyphens w:val="0"/>
              <w:autoSpaceDN/>
              <w:spacing w:before="120"/>
              <w:rPr>
                <w:rFonts w:cs="Arial"/>
                <w:color w:val="auto"/>
                <w:sz w:val="22"/>
                <w:szCs w:val="22"/>
                <w:lang w:eastAsia="en-US"/>
              </w:rPr>
            </w:pP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In Year 1 phonics check </w:t>
            </w:r>
            <w:r w:rsidR="00F07FC9">
              <w:rPr>
                <w:rFonts w:cs="Arial"/>
                <w:color w:val="auto"/>
                <w:sz w:val="22"/>
                <w:szCs w:val="22"/>
                <w:lang w:eastAsia="en-US"/>
              </w:rPr>
              <w:t>4</w:t>
            </w:r>
            <w:r w:rsidR="002179EE">
              <w:rPr>
                <w:rFonts w:cs="Arial"/>
                <w:color w:val="auto"/>
                <w:sz w:val="22"/>
                <w:szCs w:val="22"/>
                <w:lang w:eastAsia="en-US"/>
              </w:rPr>
              <w:t>0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% of pupil 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>premium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>children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achieved the phonics 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>check</w:t>
            </w:r>
          </w:p>
          <w:p w14:paraId="2A7D5546" w14:textId="12F96546" w:rsidR="00220984" w:rsidRPr="00C509B7" w:rsidRDefault="002C511B" w:rsidP="007708D0">
            <w:pPr>
              <w:suppressAutoHyphens w:val="0"/>
              <w:autoSpaceDN/>
              <w:spacing w:before="120"/>
              <w:rPr>
                <w:rFonts w:cs="Arial"/>
                <w:color w:val="0070C0"/>
                <w:sz w:val="22"/>
                <w:szCs w:val="22"/>
                <w:lang w:eastAsia="en-US"/>
              </w:rPr>
            </w:pP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>In Year 2 KS1 assessments over Reading/Writing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>/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Maths 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>broadly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</w:t>
            </w:r>
            <w:r w:rsidR="00DF5D13">
              <w:rPr>
                <w:rFonts w:cs="Arial"/>
                <w:color w:val="auto"/>
                <w:sz w:val="22"/>
                <w:szCs w:val="22"/>
                <w:lang w:eastAsia="en-US"/>
              </w:rPr>
              <w:t>50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% 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of pupil premium children 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achieved </w:t>
            </w:r>
            <w:r w:rsidR="00E953C5">
              <w:rPr>
                <w:rFonts w:cs="Arial"/>
                <w:color w:val="auto"/>
                <w:sz w:val="22"/>
                <w:szCs w:val="22"/>
                <w:lang w:eastAsia="en-US"/>
              </w:rPr>
              <w:t xml:space="preserve">    </w:t>
            </w:r>
            <w:r>
              <w:rPr>
                <w:rFonts w:cs="Arial"/>
                <w:color w:val="auto"/>
                <w:sz w:val="22"/>
                <w:szCs w:val="22"/>
                <w:lang w:eastAsia="en-US"/>
              </w:rPr>
              <w:t>expected s</w:t>
            </w:r>
            <w:r w:rsidR="003F4CFD">
              <w:rPr>
                <w:rFonts w:cs="Arial"/>
                <w:color w:val="auto"/>
                <w:sz w:val="22"/>
                <w:szCs w:val="22"/>
                <w:lang w:eastAsia="en-US"/>
              </w:rPr>
              <w:t>tandards.</w:t>
            </w:r>
          </w:p>
        </w:tc>
      </w:tr>
      <w:bookmarkEnd w:id="12"/>
      <w:bookmarkEnd w:id="13"/>
      <w:bookmarkEnd w:id="14"/>
    </w:tbl>
    <w:p w14:paraId="2A7D555F" w14:textId="77777777" w:rsidR="00E66558" w:rsidRPr="00C509B7" w:rsidRDefault="00E66558" w:rsidP="00701809">
      <w:pPr>
        <w:spacing w:after="0" w:line="240" w:lineRule="auto"/>
        <w:rPr>
          <w:rFonts w:cs="Arial"/>
          <w:sz w:val="22"/>
          <w:szCs w:val="22"/>
        </w:rPr>
      </w:pPr>
    </w:p>
    <w:sectPr w:rsidR="00E66558" w:rsidRPr="00C509B7" w:rsidSect="00701809">
      <w:headerReference w:type="default" r:id="rId14"/>
      <w:footerReference w:type="default" r:id="rId15"/>
      <w:pgSz w:w="11906" w:h="16838"/>
      <w:pgMar w:top="720" w:right="720" w:bottom="720" w:left="720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FA128B" w14:textId="77777777" w:rsidR="00F07FC9" w:rsidRDefault="00F07FC9">
      <w:pPr>
        <w:spacing w:after="0" w:line="240" w:lineRule="auto"/>
      </w:pPr>
      <w:r>
        <w:separator/>
      </w:r>
    </w:p>
  </w:endnote>
  <w:endnote w:type="continuationSeparator" w:id="0">
    <w:p w14:paraId="3DF31A89" w14:textId="77777777" w:rsidR="00F07FC9" w:rsidRDefault="00F07FC9">
      <w:pPr>
        <w:spacing w:after="0" w:line="240" w:lineRule="auto"/>
      </w:pPr>
      <w:r>
        <w:continuationSeparator/>
      </w:r>
    </w:p>
  </w:endnote>
  <w:endnote w:type="continuationNotice" w:id="1">
    <w:p w14:paraId="6C351671" w14:textId="77777777" w:rsidR="00F07FC9" w:rsidRDefault="00F07FC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D54BE" w14:textId="6DB3DBFA" w:rsidR="00F07FC9" w:rsidRDefault="00F07FC9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 w:rsidR="00DF5D1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9EFE37" w14:textId="77777777" w:rsidR="00F07FC9" w:rsidRDefault="00F07FC9">
      <w:pPr>
        <w:spacing w:after="0" w:line="240" w:lineRule="auto"/>
      </w:pPr>
      <w:r>
        <w:separator/>
      </w:r>
    </w:p>
  </w:footnote>
  <w:footnote w:type="continuationSeparator" w:id="0">
    <w:p w14:paraId="7B8645D3" w14:textId="77777777" w:rsidR="00F07FC9" w:rsidRDefault="00F07FC9">
      <w:pPr>
        <w:spacing w:after="0" w:line="240" w:lineRule="auto"/>
      </w:pPr>
      <w:r>
        <w:continuationSeparator/>
      </w:r>
    </w:p>
  </w:footnote>
  <w:footnote w:type="continuationNotice" w:id="1">
    <w:p w14:paraId="2F51779E" w14:textId="77777777" w:rsidR="00F07FC9" w:rsidRDefault="00F07FC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D54BC" w14:textId="77777777" w:rsidR="00F07FC9" w:rsidRDefault="00F07F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225A4"/>
    <w:multiLevelType w:val="hybridMultilevel"/>
    <w:tmpl w:val="8A2E83D0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 w15:restartNumberingAfterBreak="0">
    <w:nsid w:val="0C490FAB"/>
    <w:multiLevelType w:val="hybridMultilevel"/>
    <w:tmpl w:val="2C062F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16E91473"/>
    <w:multiLevelType w:val="hybridMultilevel"/>
    <w:tmpl w:val="5504F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B0477E"/>
    <w:multiLevelType w:val="hybridMultilevel"/>
    <w:tmpl w:val="C200F1BE"/>
    <w:lvl w:ilvl="0" w:tplc="080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AF44E6"/>
    <w:multiLevelType w:val="hybridMultilevel"/>
    <w:tmpl w:val="EC54DAB2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6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8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0" w15:restartNumberingAfterBreak="0">
    <w:nsid w:val="2D2F2665"/>
    <w:multiLevelType w:val="hybridMultilevel"/>
    <w:tmpl w:val="3CE0E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350E1C25"/>
    <w:multiLevelType w:val="hybridMultilevel"/>
    <w:tmpl w:val="C4D0EFD6"/>
    <w:lvl w:ilvl="0" w:tplc="687CB4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A6CB9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64FA9"/>
    <w:multiLevelType w:val="hybridMultilevel"/>
    <w:tmpl w:val="7F0E9DB0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4" w15:restartNumberingAfterBreak="0">
    <w:nsid w:val="35FB12F8"/>
    <w:multiLevelType w:val="multilevel"/>
    <w:tmpl w:val="DAC2C594"/>
    <w:lvl w:ilvl="0">
      <w:start w:val="1"/>
      <w:numFmt w:val="bullet"/>
      <w:lvlText w:val=""/>
      <w:lvlJc w:val="left"/>
      <w:pPr>
        <w:tabs>
          <w:tab w:val="num" w:pos="389"/>
        </w:tabs>
        <w:ind w:left="38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09"/>
        </w:tabs>
        <w:ind w:left="1109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29"/>
        </w:tabs>
        <w:ind w:left="1829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49"/>
        </w:tabs>
        <w:ind w:left="2549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69"/>
        </w:tabs>
        <w:ind w:left="3269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89"/>
        </w:tabs>
        <w:ind w:left="3989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09"/>
        </w:tabs>
        <w:ind w:left="4709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29"/>
        </w:tabs>
        <w:ind w:left="5429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49"/>
        </w:tabs>
        <w:ind w:left="6149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76141F4"/>
    <w:multiLevelType w:val="hybridMultilevel"/>
    <w:tmpl w:val="FBBE73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782432D"/>
    <w:multiLevelType w:val="hybridMultilevel"/>
    <w:tmpl w:val="1E307ED2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7" w15:restartNumberingAfterBreak="0">
    <w:nsid w:val="3967655D"/>
    <w:multiLevelType w:val="hybridMultilevel"/>
    <w:tmpl w:val="BA443AB8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8" w15:restartNumberingAfterBreak="0">
    <w:nsid w:val="39DC6B0B"/>
    <w:multiLevelType w:val="hybridMultilevel"/>
    <w:tmpl w:val="956A9FD4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9" w15:restartNumberingAfterBreak="0">
    <w:nsid w:val="3D802757"/>
    <w:multiLevelType w:val="hybridMultilevel"/>
    <w:tmpl w:val="BBD0B9D6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0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469A3FDF"/>
    <w:multiLevelType w:val="multilevel"/>
    <w:tmpl w:val="DAC2C594"/>
    <w:lvl w:ilvl="0">
      <w:start w:val="1"/>
      <w:numFmt w:val="bullet"/>
      <w:lvlText w:val=""/>
      <w:lvlJc w:val="left"/>
      <w:pPr>
        <w:tabs>
          <w:tab w:val="num" w:pos="417"/>
        </w:tabs>
        <w:ind w:left="41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137"/>
        </w:tabs>
        <w:ind w:left="113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57"/>
        </w:tabs>
        <w:ind w:left="185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77"/>
        </w:tabs>
        <w:ind w:left="257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97"/>
        </w:tabs>
        <w:ind w:left="329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017"/>
        </w:tabs>
        <w:ind w:left="401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737"/>
        </w:tabs>
        <w:ind w:left="473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57"/>
        </w:tabs>
        <w:ind w:left="545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77"/>
        </w:tabs>
        <w:ind w:left="6177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D358A4"/>
    <w:multiLevelType w:val="hybridMultilevel"/>
    <w:tmpl w:val="8ECA7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2A43BB"/>
    <w:multiLevelType w:val="hybridMultilevel"/>
    <w:tmpl w:val="2C424B94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4" w15:restartNumberingAfterBreak="0">
    <w:nsid w:val="5AD26892"/>
    <w:multiLevelType w:val="hybridMultilevel"/>
    <w:tmpl w:val="E30A8474"/>
    <w:lvl w:ilvl="0" w:tplc="D1B6E2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65DE3DE0"/>
    <w:multiLevelType w:val="hybridMultilevel"/>
    <w:tmpl w:val="09C4FE1C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27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8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29" w15:restartNumberingAfterBreak="0">
    <w:nsid w:val="6D3426CA"/>
    <w:multiLevelType w:val="hybridMultilevel"/>
    <w:tmpl w:val="80441BA2"/>
    <w:lvl w:ilvl="0" w:tplc="08090001">
      <w:start w:val="1"/>
      <w:numFmt w:val="bullet"/>
      <w:lvlText w:val=""/>
      <w:lvlJc w:val="left"/>
      <w:pPr>
        <w:ind w:left="4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</w:abstractNum>
  <w:abstractNum w:abstractNumId="30" w15:restartNumberingAfterBreak="0">
    <w:nsid w:val="70483D85"/>
    <w:multiLevelType w:val="hybridMultilevel"/>
    <w:tmpl w:val="9DF8C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F00084"/>
    <w:multiLevelType w:val="multilevel"/>
    <w:tmpl w:val="DAC2C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33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34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7B3160B9"/>
    <w:multiLevelType w:val="hybridMultilevel"/>
    <w:tmpl w:val="D56081BC"/>
    <w:lvl w:ilvl="0" w:tplc="08090001">
      <w:start w:val="1"/>
      <w:numFmt w:val="bullet"/>
      <w:lvlText w:val=""/>
      <w:lvlJc w:val="left"/>
      <w:pPr>
        <w:ind w:left="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36" w15:restartNumberingAfterBreak="0">
    <w:nsid w:val="7BE43C93"/>
    <w:multiLevelType w:val="hybridMultilevel"/>
    <w:tmpl w:val="4AAAEFE8"/>
    <w:lvl w:ilvl="0" w:tplc="08090001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7" w15:restartNumberingAfterBreak="0">
    <w:nsid w:val="7DAE4B78"/>
    <w:multiLevelType w:val="hybridMultilevel"/>
    <w:tmpl w:val="FC0E576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694862"/>
    <w:multiLevelType w:val="hybridMultilevel"/>
    <w:tmpl w:val="DA7ED20E"/>
    <w:lvl w:ilvl="0" w:tplc="08090001">
      <w:start w:val="1"/>
      <w:numFmt w:val="bullet"/>
      <w:lvlText w:val=""/>
      <w:lvlJc w:val="left"/>
      <w:pPr>
        <w:ind w:left="7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9"/>
  </w:num>
  <w:num w:numId="4">
    <w:abstractNumId w:val="11"/>
  </w:num>
  <w:num w:numId="5">
    <w:abstractNumId w:val="2"/>
  </w:num>
  <w:num w:numId="6">
    <w:abstractNumId w:val="20"/>
  </w:num>
  <w:num w:numId="7">
    <w:abstractNumId w:val="27"/>
  </w:num>
  <w:num w:numId="8">
    <w:abstractNumId w:val="34"/>
  </w:num>
  <w:num w:numId="9">
    <w:abstractNumId w:val="32"/>
  </w:num>
  <w:num w:numId="10">
    <w:abstractNumId w:val="28"/>
  </w:num>
  <w:num w:numId="11">
    <w:abstractNumId w:val="7"/>
  </w:num>
  <w:num w:numId="12">
    <w:abstractNumId w:val="33"/>
  </w:num>
  <w:num w:numId="13">
    <w:abstractNumId w:val="25"/>
  </w:num>
  <w:num w:numId="14">
    <w:abstractNumId w:val="12"/>
  </w:num>
  <w:num w:numId="15">
    <w:abstractNumId w:val="24"/>
  </w:num>
  <w:num w:numId="16">
    <w:abstractNumId w:val="38"/>
  </w:num>
  <w:num w:numId="17">
    <w:abstractNumId w:val="13"/>
  </w:num>
  <w:num w:numId="18">
    <w:abstractNumId w:val="18"/>
  </w:num>
  <w:num w:numId="19">
    <w:abstractNumId w:val="0"/>
  </w:num>
  <w:num w:numId="20">
    <w:abstractNumId w:val="23"/>
  </w:num>
  <w:num w:numId="21">
    <w:abstractNumId w:val="1"/>
  </w:num>
  <w:num w:numId="22">
    <w:abstractNumId w:val="19"/>
  </w:num>
  <w:num w:numId="23">
    <w:abstractNumId w:val="36"/>
  </w:num>
  <w:num w:numId="24">
    <w:abstractNumId w:val="29"/>
  </w:num>
  <w:num w:numId="25">
    <w:abstractNumId w:val="4"/>
  </w:num>
  <w:num w:numId="26">
    <w:abstractNumId w:val="16"/>
  </w:num>
  <w:num w:numId="27">
    <w:abstractNumId w:val="22"/>
  </w:num>
  <w:num w:numId="28">
    <w:abstractNumId w:val="26"/>
  </w:num>
  <w:num w:numId="29">
    <w:abstractNumId w:val="35"/>
  </w:num>
  <w:num w:numId="30">
    <w:abstractNumId w:val="5"/>
  </w:num>
  <w:num w:numId="31">
    <w:abstractNumId w:val="17"/>
  </w:num>
  <w:num w:numId="32">
    <w:abstractNumId w:val="10"/>
  </w:num>
  <w:num w:numId="33">
    <w:abstractNumId w:val="30"/>
  </w:num>
  <w:num w:numId="34">
    <w:abstractNumId w:val="15"/>
  </w:num>
  <w:num w:numId="35">
    <w:abstractNumId w:val="31"/>
  </w:num>
  <w:num w:numId="36">
    <w:abstractNumId w:val="3"/>
  </w:num>
  <w:num w:numId="37">
    <w:abstractNumId w:val="37"/>
  </w:num>
  <w:num w:numId="38">
    <w:abstractNumId w:val="21"/>
  </w:num>
  <w:num w:numId="3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558"/>
    <w:rsid w:val="000002CA"/>
    <w:rsid w:val="00001886"/>
    <w:rsid w:val="00001891"/>
    <w:rsid w:val="00002B11"/>
    <w:rsid w:val="000045A1"/>
    <w:rsid w:val="00005185"/>
    <w:rsid w:val="000051E2"/>
    <w:rsid w:val="000053DC"/>
    <w:rsid w:val="000064DD"/>
    <w:rsid w:val="00006759"/>
    <w:rsid w:val="000100E0"/>
    <w:rsid w:val="000106A2"/>
    <w:rsid w:val="00010730"/>
    <w:rsid w:val="00011010"/>
    <w:rsid w:val="00011340"/>
    <w:rsid w:val="00012026"/>
    <w:rsid w:val="0001384C"/>
    <w:rsid w:val="0001495C"/>
    <w:rsid w:val="00017729"/>
    <w:rsid w:val="00017EAF"/>
    <w:rsid w:val="0002071E"/>
    <w:rsid w:val="00020DC5"/>
    <w:rsid w:val="000234D8"/>
    <w:rsid w:val="0002363D"/>
    <w:rsid w:val="00023A7E"/>
    <w:rsid w:val="00023D9A"/>
    <w:rsid w:val="00023F6E"/>
    <w:rsid w:val="00025872"/>
    <w:rsid w:val="00025B71"/>
    <w:rsid w:val="00026C3B"/>
    <w:rsid w:val="00027B03"/>
    <w:rsid w:val="000301F1"/>
    <w:rsid w:val="000313D6"/>
    <w:rsid w:val="00031898"/>
    <w:rsid w:val="0003197D"/>
    <w:rsid w:val="0003265C"/>
    <w:rsid w:val="0003270A"/>
    <w:rsid w:val="00032A79"/>
    <w:rsid w:val="00033A2E"/>
    <w:rsid w:val="00037B50"/>
    <w:rsid w:val="0004039A"/>
    <w:rsid w:val="00040F0E"/>
    <w:rsid w:val="00042467"/>
    <w:rsid w:val="00042975"/>
    <w:rsid w:val="0004329A"/>
    <w:rsid w:val="00043B45"/>
    <w:rsid w:val="00044E7C"/>
    <w:rsid w:val="0004557E"/>
    <w:rsid w:val="00046EBA"/>
    <w:rsid w:val="0004715F"/>
    <w:rsid w:val="00047D6A"/>
    <w:rsid w:val="00047FBF"/>
    <w:rsid w:val="00050713"/>
    <w:rsid w:val="00051BB1"/>
    <w:rsid w:val="00052377"/>
    <w:rsid w:val="00052E23"/>
    <w:rsid w:val="00053887"/>
    <w:rsid w:val="00053A7C"/>
    <w:rsid w:val="0005411B"/>
    <w:rsid w:val="00055729"/>
    <w:rsid w:val="00055B4E"/>
    <w:rsid w:val="00055E73"/>
    <w:rsid w:val="00057960"/>
    <w:rsid w:val="000579AC"/>
    <w:rsid w:val="000605EA"/>
    <w:rsid w:val="00060CBF"/>
    <w:rsid w:val="00060D61"/>
    <w:rsid w:val="00060F73"/>
    <w:rsid w:val="000613A6"/>
    <w:rsid w:val="00061CE6"/>
    <w:rsid w:val="000623D3"/>
    <w:rsid w:val="00063207"/>
    <w:rsid w:val="00063340"/>
    <w:rsid w:val="00066054"/>
    <w:rsid w:val="00066B73"/>
    <w:rsid w:val="00066E1D"/>
    <w:rsid w:val="00071464"/>
    <w:rsid w:val="000724FB"/>
    <w:rsid w:val="00073FC3"/>
    <w:rsid w:val="00075F97"/>
    <w:rsid w:val="00076244"/>
    <w:rsid w:val="00077DE5"/>
    <w:rsid w:val="00081EDE"/>
    <w:rsid w:val="00081FF7"/>
    <w:rsid w:val="000820BC"/>
    <w:rsid w:val="0008250C"/>
    <w:rsid w:val="00082740"/>
    <w:rsid w:val="00083574"/>
    <w:rsid w:val="00084B74"/>
    <w:rsid w:val="000856FA"/>
    <w:rsid w:val="00086298"/>
    <w:rsid w:val="00086704"/>
    <w:rsid w:val="00086C43"/>
    <w:rsid w:val="0008797E"/>
    <w:rsid w:val="000905F7"/>
    <w:rsid w:val="0009383B"/>
    <w:rsid w:val="00093BE7"/>
    <w:rsid w:val="00094874"/>
    <w:rsid w:val="00094AE8"/>
    <w:rsid w:val="00094B06"/>
    <w:rsid w:val="00094CFA"/>
    <w:rsid w:val="000954B5"/>
    <w:rsid w:val="00095DFE"/>
    <w:rsid w:val="00095F83"/>
    <w:rsid w:val="00097A09"/>
    <w:rsid w:val="000A09C0"/>
    <w:rsid w:val="000A19FA"/>
    <w:rsid w:val="000A21DF"/>
    <w:rsid w:val="000A367E"/>
    <w:rsid w:val="000A4C2F"/>
    <w:rsid w:val="000A506E"/>
    <w:rsid w:val="000A5F10"/>
    <w:rsid w:val="000A5F32"/>
    <w:rsid w:val="000B0226"/>
    <w:rsid w:val="000B04BC"/>
    <w:rsid w:val="000B45BD"/>
    <w:rsid w:val="000B46AE"/>
    <w:rsid w:val="000B5BCD"/>
    <w:rsid w:val="000B72A4"/>
    <w:rsid w:val="000B7FA2"/>
    <w:rsid w:val="000C0846"/>
    <w:rsid w:val="000C0BDD"/>
    <w:rsid w:val="000C0DE4"/>
    <w:rsid w:val="000C1DD0"/>
    <w:rsid w:val="000C238F"/>
    <w:rsid w:val="000C241F"/>
    <w:rsid w:val="000C3954"/>
    <w:rsid w:val="000C3EAE"/>
    <w:rsid w:val="000C3FC9"/>
    <w:rsid w:val="000C5C92"/>
    <w:rsid w:val="000C764F"/>
    <w:rsid w:val="000D0FF7"/>
    <w:rsid w:val="000D1EBD"/>
    <w:rsid w:val="000D277F"/>
    <w:rsid w:val="000D423D"/>
    <w:rsid w:val="000D4742"/>
    <w:rsid w:val="000D4CB7"/>
    <w:rsid w:val="000D50C3"/>
    <w:rsid w:val="000D5873"/>
    <w:rsid w:val="000D5C03"/>
    <w:rsid w:val="000E0906"/>
    <w:rsid w:val="000E0B9A"/>
    <w:rsid w:val="000E0C79"/>
    <w:rsid w:val="000E127E"/>
    <w:rsid w:val="000E4F63"/>
    <w:rsid w:val="000E5753"/>
    <w:rsid w:val="000E580B"/>
    <w:rsid w:val="000E5FEF"/>
    <w:rsid w:val="000E6A03"/>
    <w:rsid w:val="000E6F67"/>
    <w:rsid w:val="000E70A6"/>
    <w:rsid w:val="000F0EA0"/>
    <w:rsid w:val="000F14C5"/>
    <w:rsid w:val="000F19B5"/>
    <w:rsid w:val="000F2522"/>
    <w:rsid w:val="000F406A"/>
    <w:rsid w:val="000F4EB1"/>
    <w:rsid w:val="000F5C05"/>
    <w:rsid w:val="000F6CCF"/>
    <w:rsid w:val="000F71FA"/>
    <w:rsid w:val="001005ED"/>
    <w:rsid w:val="001015BC"/>
    <w:rsid w:val="00101ED6"/>
    <w:rsid w:val="001025FB"/>
    <w:rsid w:val="00102AAC"/>
    <w:rsid w:val="00105738"/>
    <w:rsid w:val="00105A56"/>
    <w:rsid w:val="00105F24"/>
    <w:rsid w:val="00107A79"/>
    <w:rsid w:val="00107C74"/>
    <w:rsid w:val="001107A3"/>
    <w:rsid w:val="001139C3"/>
    <w:rsid w:val="00113A28"/>
    <w:rsid w:val="00114CFB"/>
    <w:rsid w:val="00115069"/>
    <w:rsid w:val="00115EA2"/>
    <w:rsid w:val="00116DF9"/>
    <w:rsid w:val="001203D6"/>
    <w:rsid w:val="0012088B"/>
    <w:rsid w:val="001208C7"/>
    <w:rsid w:val="00120AB1"/>
    <w:rsid w:val="0012126D"/>
    <w:rsid w:val="001226AC"/>
    <w:rsid w:val="0012313B"/>
    <w:rsid w:val="00123EF2"/>
    <w:rsid w:val="0012428A"/>
    <w:rsid w:val="00126958"/>
    <w:rsid w:val="00127F5F"/>
    <w:rsid w:val="00131914"/>
    <w:rsid w:val="0013324D"/>
    <w:rsid w:val="00134953"/>
    <w:rsid w:val="0013512D"/>
    <w:rsid w:val="00136D68"/>
    <w:rsid w:val="00137EEF"/>
    <w:rsid w:val="001411E6"/>
    <w:rsid w:val="00141D27"/>
    <w:rsid w:val="0014317F"/>
    <w:rsid w:val="00143692"/>
    <w:rsid w:val="00144583"/>
    <w:rsid w:val="00145CB1"/>
    <w:rsid w:val="0014608F"/>
    <w:rsid w:val="001502A9"/>
    <w:rsid w:val="001521CA"/>
    <w:rsid w:val="00152206"/>
    <w:rsid w:val="00153CA3"/>
    <w:rsid w:val="001544DE"/>
    <w:rsid w:val="00154836"/>
    <w:rsid w:val="00155A11"/>
    <w:rsid w:val="0015621F"/>
    <w:rsid w:val="001570A9"/>
    <w:rsid w:val="00160779"/>
    <w:rsid w:val="00162957"/>
    <w:rsid w:val="00162A9F"/>
    <w:rsid w:val="00162EFB"/>
    <w:rsid w:val="0016406A"/>
    <w:rsid w:val="001645B9"/>
    <w:rsid w:val="00165607"/>
    <w:rsid w:val="001662B7"/>
    <w:rsid w:val="00166D86"/>
    <w:rsid w:val="00171009"/>
    <w:rsid w:val="00171EB1"/>
    <w:rsid w:val="00172E82"/>
    <w:rsid w:val="00173CFB"/>
    <w:rsid w:val="001740C3"/>
    <w:rsid w:val="00174105"/>
    <w:rsid w:val="001741CE"/>
    <w:rsid w:val="001755B6"/>
    <w:rsid w:val="00175C89"/>
    <w:rsid w:val="00175EC1"/>
    <w:rsid w:val="00176345"/>
    <w:rsid w:val="00182B1B"/>
    <w:rsid w:val="00182CE3"/>
    <w:rsid w:val="00183656"/>
    <w:rsid w:val="001854B9"/>
    <w:rsid w:val="00187D51"/>
    <w:rsid w:val="00194F5D"/>
    <w:rsid w:val="0019556C"/>
    <w:rsid w:val="00196F36"/>
    <w:rsid w:val="0019782E"/>
    <w:rsid w:val="00197B51"/>
    <w:rsid w:val="001A034C"/>
    <w:rsid w:val="001A12B9"/>
    <w:rsid w:val="001A25A3"/>
    <w:rsid w:val="001A2889"/>
    <w:rsid w:val="001A35D1"/>
    <w:rsid w:val="001A4D83"/>
    <w:rsid w:val="001A6031"/>
    <w:rsid w:val="001A62E6"/>
    <w:rsid w:val="001A6B3D"/>
    <w:rsid w:val="001B011E"/>
    <w:rsid w:val="001B098A"/>
    <w:rsid w:val="001B119A"/>
    <w:rsid w:val="001B1D8B"/>
    <w:rsid w:val="001B4D47"/>
    <w:rsid w:val="001B5953"/>
    <w:rsid w:val="001B716E"/>
    <w:rsid w:val="001B758A"/>
    <w:rsid w:val="001B7905"/>
    <w:rsid w:val="001C0E0C"/>
    <w:rsid w:val="001C1204"/>
    <w:rsid w:val="001C1224"/>
    <w:rsid w:val="001C12BA"/>
    <w:rsid w:val="001C17E8"/>
    <w:rsid w:val="001C2B7B"/>
    <w:rsid w:val="001C341C"/>
    <w:rsid w:val="001C49CD"/>
    <w:rsid w:val="001C629A"/>
    <w:rsid w:val="001C698F"/>
    <w:rsid w:val="001C70A5"/>
    <w:rsid w:val="001D0305"/>
    <w:rsid w:val="001D130E"/>
    <w:rsid w:val="001D13A5"/>
    <w:rsid w:val="001D1772"/>
    <w:rsid w:val="001D1AD6"/>
    <w:rsid w:val="001D1DCA"/>
    <w:rsid w:val="001D2A32"/>
    <w:rsid w:val="001D2BF6"/>
    <w:rsid w:val="001D2F1E"/>
    <w:rsid w:val="001D33A7"/>
    <w:rsid w:val="001D3AEA"/>
    <w:rsid w:val="001D3C80"/>
    <w:rsid w:val="001D61D6"/>
    <w:rsid w:val="001D6DC0"/>
    <w:rsid w:val="001D77E9"/>
    <w:rsid w:val="001E01C3"/>
    <w:rsid w:val="001E0687"/>
    <w:rsid w:val="001E0DE1"/>
    <w:rsid w:val="001E12D7"/>
    <w:rsid w:val="001E1A07"/>
    <w:rsid w:val="001E20AD"/>
    <w:rsid w:val="001E29F1"/>
    <w:rsid w:val="001E4E1D"/>
    <w:rsid w:val="001E4FF9"/>
    <w:rsid w:val="001E522A"/>
    <w:rsid w:val="001E562F"/>
    <w:rsid w:val="001E58D7"/>
    <w:rsid w:val="001E5F86"/>
    <w:rsid w:val="001E76B0"/>
    <w:rsid w:val="001E7ADF"/>
    <w:rsid w:val="001F1801"/>
    <w:rsid w:val="001F198D"/>
    <w:rsid w:val="001F413B"/>
    <w:rsid w:val="001F5269"/>
    <w:rsid w:val="001F6B77"/>
    <w:rsid w:val="00200B27"/>
    <w:rsid w:val="00200EE5"/>
    <w:rsid w:val="00201D58"/>
    <w:rsid w:val="00201EE2"/>
    <w:rsid w:val="00202374"/>
    <w:rsid w:val="002031A5"/>
    <w:rsid w:val="00206549"/>
    <w:rsid w:val="00206F88"/>
    <w:rsid w:val="0020751E"/>
    <w:rsid w:val="00207738"/>
    <w:rsid w:val="002103EE"/>
    <w:rsid w:val="00210944"/>
    <w:rsid w:val="00210CC4"/>
    <w:rsid w:val="00211424"/>
    <w:rsid w:val="002122B7"/>
    <w:rsid w:val="002128DA"/>
    <w:rsid w:val="00212A4E"/>
    <w:rsid w:val="00212A8E"/>
    <w:rsid w:val="00213ABB"/>
    <w:rsid w:val="00214C83"/>
    <w:rsid w:val="00214D50"/>
    <w:rsid w:val="00214F89"/>
    <w:rsid w:val="0021576C"/>
    <w:rsid w:val="00216E7C"/>
    <w:rsid w:val="00216F68"/>
    <w:rsid w:val="002179EE"/>
    <w:rsid w:val="00220984"/>
    <w:rsid w:val="00222F48"/>
    <w:rsid w:val="00223575"/>
    <w:rsid w:val="0022423C"/>
    <w:rsid w:val="002248E1"/>
    <w:rsid w:val="00225919"/>
    <w:rsid w:val="002260EA"/>
    <w:rsid w:val="002267E9"/>
    <w:rsid w:val="002278D9"/>
    <w:rsid w:val="00227BBA"/>
    <w:rsid w:val="0023034C"/>
    <w:rsid w:val="002310EB"/>
    <w:rsid w:val="00231624"/>
    <w:rsid w:val="00231E6D"/>
    <w:rsid w:val="0023293D"/>
    <w:rsid w:val="00232EF2"/>
    <w:rsid w:val="00234191"/>
    <w:rsid w:val="00234CD5"/>
    <w:rsid w:val="00234EF6"/>
    <w:rsid w:val="00235004"/>
    <w:rsid w:val="0023739E"/>
    <w:rsid w:val="0023765D"/>
    <w:rsid w:val="00241336"/>
    <w:rsid w:val="002417D4"/>
    <w:rsid w:val="00241C01"/>
    <w:rsid w:val="00241C7E"/>
    <w:rsid w:val="00242672"/>
    <w:rsid w:val="00244F52"/>
    <w:rsid w:val="00246AE7"/>
    <w:rsid w:val="002471FF"/>
    <w:rsid w:val="0025127A"/>
    <w:rsid w:val="00251546"/>
    <w:rsid w:val="00253080"/>
    <w:rsid w:val="00253128"/>
    <w:rsid w:val="00253D4D"/>
    <w:rsid w:val="0025547B"/>
    <w:rsid w:val="002556EB"/>
    <w:rsid w:val="002570A7"/>
    <w:rsid w:val="002605B1"/>
    <w:rsid w:val="0026121D"/>
    <w:rsid w:val="002617CC"/>
    <w:rsid w:val="002629BB"/>
    <w:rsid w:val="00263D18"/>
    <w:rsid w:val="0026462D"/>
    <w:rsid w:val="00265714"/>
    <w:rsid w:val="00265EA0"/>
    <w:rsid w:val="00265F34"/>
    <w:rsid w:val="00267706"/>
    <w:rsid w:val="0027107A"/>
    <w:rsid w:val="00273E14"/>
    <w:rsid w:val="0027576C"/>
    <w:rsid w:val="00275D92"/>
    <w:rsid w:val="0027618D"/>
    <w:rsid w:val="00280615"/>
    <w:rsid w:val="00281715"/>
    <w:rsid w:val="00281B68"/>
    <w:rsid w:val="002827F4"/>
    <w:rsid w:val="00282DC2"/>
    <w:rsid w:val="0028408A"/>
    <w:rsid w:val="00284B00"/>
    <w:rsid w:val="00285516"/>
    <w:rsid w:val="002857D8"/>
    <w:rsid w:val="00286092"/>
    <w:rsid w:val="00286F64"/>
    <w:rsid w:val="00286F9F"/>
    <w:rsid w:val="0029115F"/>
    <w:rsid w:val="00291AF0"/>
    <w:rsid w:val="00291E10"/>
    <w:rsid w:val="00292CE6"/>
    <w:rsid w:val="00292E62"/>
    <w:rsid w:val="0029500C"/>
    <w:rsid w:val="00295351"/>
    <w:rsid w:val="00295A11"/>
    <w:rsid w:val="00295C76"/>
    <w:rsid w:val="00297ADD"/>
    <w:rsid w:val="002A0F08"/>
    <w:rsid w:val="002A342E"/>
    <w:rsid w:val="002A3A12"/>
    <w:rsid w:val="002A3E84"/>
    <w:rsid w:val="002A432D"/>
    <w:rsid w:val="002A438A"/>
    <w:rsid w:val="002A637D"/>
    <w:rsid w:val="002A63FA"/>
    <w:rsid w:val="002A6A73"/>
    <w:rsid w:val="002A7066"/>
    <w:rsid w:val="002A7277"/>
    <w:rsid w:val="002B0294"/>
    <w:rsid w:val="002B06C2"/>
    <w:rsid w:val="002B1CB7"/>
    <w:rsid w:val="002B1D9E"/>
    <w:rsid w:val="002B314B"/>
    <w:rsid w:val="002B314D"/>
    <w:rsid w:val="002B3306"/>
    <w:rsid w:val="002B44BC"/>
    <w:rsid w:val="002B5FF7"/>
    <w:rsid w:val="002B62D1"/>
    <w:rsid w:val="002B6A47"/>
    <w:rsid w:val="002B789B"/>
    <w:rsid w:val="002B7AE9"/>
    <w:rsid w:val="002C2807"/>
    <w:rsid w:val="002C38B7"/>
    <w:rsid w:val="002C3C8F"/>
    <w:rsid w:val="002C511B"/>
    <w:rsid w:val="002C53A2"/>
    <w:rsid w:val="002C55E2"/>
    <w:rsid w:val="002C5874"/>
    <w:rsid w:val="002C5C46"/>
    <w:rsid w:val="002C5C55"/>
    <w:rsid w:val="002C632A"/>
    <w:rsid w:val="002C63C0"/>
    <w:rsid w:val="002C7FC4"/>
    <w:rsid w:val="002D02D5"/>
    <w:rsid w:val="002D0C5D"/>
    <w:rsid w:val="002D2187"/>
    <w:rsid w:val="002D2190"/>
    <w:rsid w:val="002D45D9"/>
    <w:rsid w:val="002D4DAA"/>
    <w:rsid w:val="002D6838"/>
    <w:rsid w:val="002D7E03"/>
    <w:rsid w:val="002E1D1E"/>
    <w:rsid w:val="002E3A1A"/>
    <w:rsid w:val="002E3FF3"/>
    <w:rsid w:val="002E5370"/>
    <w:rsid w:val="002E5A89"/>
    <w:rsid w:val="002E63BB"/>
    <w:rsid w:val="002E72E4"/>
    <w:rsid w:val="002E7855"/>
    <w:rsid w:val="002E7A7D"/>
    <w:rsid w:val="002F0516"/>
    <w:rsid w:val="002F1527"/>
    <w:rsid w:val="002F1B5E"/>
    <w:rsid w:val="002F3B55"/>
    <w:rsid w:val="002F3BF6"/>
    <w:rsid w:val="002F45AC"/>
    <w:rsid w:val="002F47CE"/>
    <w:rsid w:val="002F48B7"/>
    <w:rsid w:val="002F4BB4"/>
    <w:rsid w:val="002F5CFB"/>
    <w:rsid w:val="002F631F"/>
    <w:rsid w:val="002F735C"/>
    <w:rsid w:val="003002BE"/>
    <w:rsid w:val="003006DC"/>
    <w:rsid w:val="003008EA"/>
    <w:rsid w:val="00301620"/>
    <w:rsid w:val="0030284F"/>
    <w:rsid w:val="00304107"/>
    <w:rsid w:val="003042EC"/>
    <w:rsid w:val="00304B93"/>
    <w:rsid w:val="00305DCE"/>
    <w:rsid w:val="003061EC"/>
    <w:rsid w:val="003070E9"/>
    <w:rsid w:val="00307EFF"/>
    <w:rsid w:val="00311B63"/>
    <w:rsid w:val="00311FB0"/>
    <w:rsid w:val="00312999"/>
    <w:rsid w:val="00313FF4"/>
    <w:rsid w:val="003142BC"/>
    <w:rsid w:val="00314DA2"/>
    <w:rsid w:val="003156E1"/>
    <w:rsid w:val="00315FF0"/>
    <w:rsid w:val="00316A25"/>
    <w:rsid w:val="00316A5B"/>
    <w:rsid w:val="003176B5"/>
    <w:rsid w:val="0032176F"/>
    <w:rsid w:val="003218EA"/>
    <w:rsid w:val="0032216D"/>
    <w:rsid w:val="00323020"/>
    <w:rsid w:val="00324224"/>
    <w:rsid w:val="003247EC"/>
    <w:rsid w:val="003253F8"/>
    <w:rsid w:val="0032544A"/>
    <w:rsid w:val="00325DD7"/>
    <w:rsid w:val="00325EB3"/>
    <w:rsid w:val="00326FA3"/>
    <w:rsid w:val="0032723C"/>
    <w:rsid w:val="003275DF"/>
    <w:rsid w:val="00327E78"/>
    <w:rsid w:val="0033017B"/>
    <w:rsid w:val="00330E03"/>
    <w:rsid w:val="00331A29"/>
    <w:rsid w:val="00332C7E"/>
    <w:rsid w:val="00332F9B"/>
    <w:rsid w:val="00334EC2"/>
    <w:rsid w:val="00335703"/>
    <w:rsid w:val="00335E3C"/>
    <w:rsid w:val="0033627B"/>
    <w:rsid w:val="00337C60"/>
    <w:rsid w:val="00337F4F"/>
    <w:rsid w:val="00340199"/>
    <w:rsid w:val="003418FC"/>
    <w:rsid w:val="00341907"/>
    <w:rsid w:val="00343E51"/>
    <w:rsid w:val="00344670"/>
    <w:rsid w:val="00345879"/>
    <w:rsid w:val="003464C0"/>
    <w:rsid w:val="00346F18"/>
    <w:rsid w:val="00347E37"/>
    <w:rsid w:val="00351340"/>
    <w:rsid w:val="00351B8D"/>
    <w:rsid w:val="003529D4"/>
    <w:rsid w:val="00353AD5"/>
    <w:rsid w:val="003562DA"/>
    <w:rsid w:val="00357A10"/>
    <w:rsid w:val="003617B9"/>
    <w:rsid w:val="003617EC"/>
    <w:rsid w:val="0036262E"/>
    <w:rsid w:val="00363AFF"/>
    <w:rsid w:val="0036411A"/>
    <w:rsid w:val="00364385"/>
    <w:rsid w:val="00365A4C"/>
    <w:rsid w:val="00366172"/>
    <w:rsid w:val="003663EB"/>
    <w:rsid w:val="00366EE1"/>
    <w:rsid w:val="003703CC"/>
    <w:rsid w:val="003709E7"/>
    <w:rsid w:val="00371360"/>
    <w:rsid w:val="00371722"/>
    <w:rsid w:val="00371DB8"/>
    <w:rsid w:val="0037207C"/>
    <w:rsid w:val="00372684"/>
    <w:rsid w:val="003731D5"/>
    <w:rsid w:val="00373990"/>
    <w:rsid w:val="00373FE4"/>
    <w:rsid w:val="0037532E"/>
    <w:rsid w:val="003765BB"/>
    <w:rsid w:val="00376B5A"/>
    <w:rsid w:val="00376C18"/>
    <w:rsid w:val="00380251"/>
    <w:rsid w:val="00382803"/>
    <w:rsid w:val="00382826"/>
    <w:rsid w:val="00382E00"/>
    <w:rsid w:val="00384507"/>
    <w:rsid w:val="00384BE4"/>
    <w:rsid w:val="0038681B"/>
    <w:rsid w:val="00386D3C"/>
    <w:rsid w:val="003871B3"/>
    <w:rsid w:val="00391C6D"/>
    <w:rsid w:val="00392204"/>
    <w:rsid w:val="0039311E"/>
    <w:rsid w:val="00393EA8"/>
    <w:rsid w:val="003952AF"/>
    <w:rsid w:val="00395603"/>
    <w:rsid w:val="003964FD"/>
    <w:rsid w:val="003969BA"/>
    <w:rsid w:val="003A00EB"/>
    <w:rsid w:val="003A36B0"/>
    <w:rsid w:val="003A3A19"/>
    <w:rsid w:val="003A4B73"/>
    <w:rsid w:val="003A5217"/>
    <w:rsid w:val="003A677F"/>
    <w:rsid w:val="003A6AF0"/>
    <w:rsid w:val="003B0CBB"/>
    <w:rsid w:val="003B136C"/>
    <w:rsid w:val="003B19A8"/>
    <w:rsid w:val="003B1AEE"/>
    <w:rsid w:val="003B220B"/>
    <w:rsid w:val="003B2CA2"/>
    <w:rsid w:val="003B308F"/>
    <w:rsid w:val="003B30AE"/>
    <w:rsid w:val="003B470F"/>
    <w:rsid w:val="003B4869"/>
    <w:rsid w:val="003B491A"/>
    <w:rsid w:val="003B514F"/>
    <w:rsid w:val="003B5D2D"/>
    <w:rsid w:val="003B6B17"/>
    <w:rsid w:val="003B7697"/>
    <w:rsid w:val="003C36F0"/>
    <w:rsid w:val="003C46EB"/>
    <w:rsid w:val="003C4BC2"/>
    <w:rsid w:val="003C691A"/>
    <w:rsid w:val="003D0828"/>
    <w:rsid w:val="003D28EF"/>
    <w:rsid w:val="003D3150"/>
    <w:rsid w:val="003D4F5E"/>
    <w:rsid w:val="003D5935"/>
    <w:rsid w:val="003D6237"/>
    <w:rsid w:val="003D7A88"/>
    <w:rsid w:val="003E1515"/>
    <w:rsid w:val="003E1580"/>
    <w:rsid w:val="003E1815"/>
    <w:rsid w:val="003E2120"/>
    <w:rsid w:val="003E2122"/>
    <w:rsid w:val="003E2ED5"/>
    <w:rsid w:val="003E321F"/>
    <w:rsid w:val="003E3735"/>
    <w:rsid w:val="003E3A10"/>
    <w:rsid w:val="003E442A"/>
    <w:rsid w:val="003E4B48"/>
    <w:rsid w:val="003E6486"/>
    <w:rsid w:val="003E6A55"/>
    <w:rsid w:val="003E6AAF"/>
    <w:rsid w:val="003E7CEF"/>
    <w:rsid w:val="003F000C"/>
    <w:rsid w:val="003F0110"/>
    <w:rsid w:val="003F0400"/>
    <w:rsid w:val="003F0B14"/>
    <w:rsid w:val="003F0DEB"/>
    <w:rsid w:val="003F14B2"/>
    <w:rsid w:val="003F1E06"/>
    <w:rsid w:val="003F21FD"/>
    <w:rsid w:val="003F376F"/>
    <w:rsid w:val="003F3C29"/>
    <w:rsid w:val="003F3E67"/>
    <w:rsid w:val="003F4CFD"/>
    <w:rsid w:val="003F5867"/>
    <w:rsid w:val="003F5DC5"/>
    <w:rsid w:val="003F6766"/>
    <w:rsid w:val="003F7046"/>
    <w:rsid w:val="0040079F"/>
    <w:rsid w:val="00402945"/>
    <w:rsid w:val="0040333F"/>
    <w:rsid w:val="004036E5"/>
    <w:rsid w:val="004044AA"/>
    <w:rsid w:val="00405A60"/>
    <w:rsid w:val="00405F3C"/>
    <w:rsid w:val="00407188"/>
    <w:rsid w:val="00407E6E"/>
    <w:rsid w:val="00410D84"/>
    <w:rsid w:val="00412627"/>
    <w:rsid w:val="00412DF3"/>
    <w:rsid w:val="0041315E"/>
    <w:rsid w:val="004138FD"/>
    <w:rsid w:val="00415767"/>
    <w:rsid w:val="0041586D"/>
    <w:rsid w:val="00416763"/>
    <w:rsid w:val="0041678F"/>
    <w:rsid w:val="00420788"/>
    <w:rsid w:val="00421546"/>
    <w:rsid w:val="00423924"/>
    <w:rsid w:val="00423B7A"/>
    <w:rsid w:val="00427465"/>
    <w:rsid w:val="00427DF1"/>
    <w:rsid w:val="0043031E"/>
    <w:rsid w:val="004308AA"/>
    <w:rsid w:val="00431F56"/>
    <w:rsid w:val="00433632"/>
    <w:rsid w:val="0043456D"/>
    <w:rsid w:val="004346A8"/>
    <w:rsid w:val="00436C85"/>
    <w:rsid w:val="004376F1"/>
    <w:rsid w:val="004414EB"/>
    <w:rsid w:val="0044189E"/>
    <w:rsid w:val="00443D1A"/>
    <w:rsid w:val="00444005"/>
    <w:rsid w:val="00445183"/>
    <w:rsid w:val="004453B1"/>
    <w:rsid w:val="004454BF"/>
    <w:rsid w:val="0044560E"/>
    <w:rsid w:val="00445705"/>
    <w:rsid w:val="00445ADE"/>
    <w:rsid w:val="004473BC"/>
    <w:rsid w:val="00447FF7"/>
    <w:rsid w:val="00450AB7"/>
    <w:rsid w:val="00451A23"/>
    <w:rsid w:val="00452938"/>
    <w:rsid w:val="004534C4"/>
    <w:rsid w:val="00454440"/>
    <w:rsid w:val="00455A47"/>
    <w:rsid w:val="00455E3D"/>
    <w:rsid w:val="004565AE"/>
    <w:rsid w:val="00456CA8"/>
    <w:rsid w:val="004572EC"/>
    <w:rsid w:val="00457E24"/>
    <w:rsid w:val="00460C4C"/>
    <w:rsid w:val="004611A2"/>
    <w:rsid w:val="00461B5D"/>
    <w:rsid w:val="00462B9C"/>
    <w:rsid w:val="00463DC7"/>
    <w:rsid w:val="00464385"/>
    <w:rsid w:val="004654D5"/>
    <w:rsid w:val="00465665"/>
    <w:rsid w:val="00466FE5"/>
    <w:rsid w:val="004674AE"/>
    <w:rsid w:val="00470129"/>
    <w:rsid w:val="0047018E"/>
    <w:rsid w:val="00471A95"/>
    <w:rsid w:val="00471EAA"/>
    <w:rsid w:val="004744BA"/>
    <w:rsid w:val="00474667"/>
    <w:rsid w:val="00474A90"/>
    <w:rsid w:val="00475134"/>
    <w:rsid w:val="0047631B"/>
    <w:rsid w:val="004766AA"/>
    <w:rsid w:val="00477C0E"/>
    <w:rsid w:val="004819E8"/>
    <w:rsid w:val="00482218"/>
    <w:rsid w:val="0048228B"/>
    <w:rsid w:val="00482337"/>
    <w:rsid w:val="004824B9"/>
    <w:rsid w:val="00483BF3"/>
    <w:rsid w:val="0048441C"/>
    <w:rsid w:val="00484A50"/>
    <w:rsid w:val="00487A2D"/>
    <w:rsid w:val="00487C69"/>
    <w:rsid w:val="00491AC5"/>
    <w:rsid w:val="00491D8C"/>
    <w:rsid w:val="0049237F"/>
    <w:rsid w:val="00492F93"/>
    <w:rsid w:val="00494A14"/>
    <w:rsid w:val="0049548C"/>
    <w:rsid w:val="00496236"/>
    <w:rsid w:val="004969BB"/>
    <w:rsid w:val="004972D5"/>
    <w:rsid w:val="004A0134"/>
    <w:rsid w:val="004A0933"/>
    <w:rsid w:val="004A0B31"/>
    <w:rsid w:val="004A0CA4"/>
    <w:rsid w:val="004A1D50"/>
    <w:rsid w:val="004A283A"/>
    <w:rsid w:val="004A2D5C"/>
    <w:rsid w:val="004A44B3"/>
    <w:rsid w:val="004A44D9"/>
    <w:rsid w:val="004A4AB8"/>
    <w:rsid w:val="004A5014"/>
    <w:rsid w:val="004A50D0"/>
    <w:rsid w:val="004A623E"/>
    <w:rsid w:val="004A660B"/>
    <w:rsid w:val="004A6F6A"/>
    <w:rsid w:val="004B0EF8"/>
    <w:rsid w:val="004B16C8"/>
    <w:rsid w:val="004B1D84"/>
    <w:rsid w:val="004B1EBA"/>
    <w:rsid w:val="004B2512"/>
    <w:rsid w:val="004B44EB"/>
    <w:rsid w:val="004B4A15"/>
    <w:rsid w:val="004B595B"/>
    <w:rsid w:val="004B6498"/>
    <w:rsid w:val="004B6F36"/>
    <w:rsid w:val="004C089A"/>
    <w:rsid w:val="004C23B0"/>
    <w:rsid w:val="004C2DBA"/>
    <w:rsid w:val="004C37EC"/>
    <w:rsid w:val="004C4A58"/>
    <w:rsid w:val="004C5044"/>
    <w:rsid w:val="004C57FE"/>
    <w:rsid w:val="004C5F79"/>
    <w:rsid w:val="004C75E0"/>
    <w:rsid w:val="004C78BB"/>
    <w:rsid w:val="004D0167"/>
    <w:rsid w:val="004D025C"/>
    <w:rsid w:val="004D05CC"/>
    <w:rsid w:val="004D0DFE"/>
    <w:rsid w:val="004D1028"/>
    <w:rsid w:val="004D2089"/>
    <w:rsid w:val="004D2F8B"/>
    <w:rsid w:val="004D2FEF"/>
    <w:rsid w:val="004D4265"/>
    <w:rsid w:val="004D4C29"/>
    <w:rsid w:val="004D4EE7"/>
    <w:rsid w:val="004D511A"/>
    <w:rsid w:val="004D5322"/>
    <w:rsid w:val="004D55E8"/>
    <w:rsid w:val="004D74B3"/>
    <w:rsid w:val="004D7D9C"/>
    <w:rsid w:val="004E03EA"/>
    <w:rsid w:val="004E38F3"/>
    <w:rsid w:val="004E4720"/>
    <w:rsid w:val="004E58BA"/>
    <w:rsid w:val="004E68BD"/>
    <w:rsid w:val="004E6E9D"/>
    <w:rsid w:val="004E7EDE"/>
    <w:rsid w:val="004E7EFD"/>
    <w:rsid w:val="004F134F"/>
    <w:rsid w:val="004F1769"/>
    <w:rsid w:val="004F2DA0"/>
    <w:rsid w:val="004F3914"/>
    <w:rsid w:val="004F3F92"/>
    <w:rsid w:val="004F5A6F"/>
    <w:rsid w:val="0050115E"/>
    <w:rsid w:val="00502FAB"/>
    <w:rsid w:val="00505101"/>
    <w:rsid w:val="005052AE"/>
    <w:rsid w:val="005053BE"/>
    <w:rsid w:val="00506ADD"/>
    <w:rsid w:val="00510239"/>
    <w:rsid w:val="00511503"/>
    <w:rsid w:val="005146E2"/>
    <w:rsid w:val="005153E1"/>
    <w:rsid w:val="00515F5C"/>
    <w:rsid w:val="005167AF"/>
    <w:rsid w:val="005178CA"/>
    <w:rsid w:val="0052015A"/>
    <w:rsid w:val="00520BC3"/>
    <w:rsid w:val="00521711"/>
    <w:rsid w:val="00521A43"/>
    <w:rsid w:val="005221CC"/>
    <w:rsid w:val="00522D77"/>
    <w:rsid w:val="00523239"/>
    <w:rsid w:val="0052358C"/>
    <w:rsid w:val="00524178"/>
    <w:rsid w:val="00524C21"/>
    <w:rsid w:val="005254B0"/>
    <w:rsid w:val="00525EE1"/>
    <w:rsid w:val="00526A6A"/>
    <w:rsid w:val="005301AD"/>
    <w:rsid w:val="00530977"/>
    <w:rsid w:val="00532474"/>
    <w:rsid w:val="0053254E"/>
    <w:rsid w:val="00533266"/>
    <w:rsid w:val="00533F08"/>
    <w:rsid w:val="00534899"/>
    <w:rsid w:val="00534965"/>
    <w:rsid w:val="00534A05"/>
    <w:rsid w:val="00534B33"/>
    <w:rsid w:val="00536760"/>
    <w:rsid w:val="005371DB"/>
    <w:rsid w:val="0053752B"/>
    <w:rsid w:val="005376B6"/>
    <w:rsid w:val="00537FFA"/>
    <w:rsid w:val="00541D37"/>
    <w:rsid w:val="00541DB9"/>
    <w:rsid w:val="00542C7F"/>
    <w:rsid w:val="00543E07"/>
    <w:rsid w:val="005440DB"/>
    <w:rsid w:val="00544136"/>
    <w:rsid w:val="00544704"/>
    <w:rsid w:val="005463F2"/>
    <w:rsid w:val="00546DAC"/>
    <w:rsid w:val="00547948"/>
    <w:rsid w:val="00547C37"/>
    <w:rsid w:val="0055028A"/>
    <w:rsid w:val="005512EA"/>
    <w:rsid w:val="00551E86"/>
    <w:rsid w:val="005523DF"/>
    <w:rsid w:val="005525AF"/>
    <w:rsid w:val="00552CA6"/>
    <w:rsid w:val="0055481D"/>
    <w:rsid w:val="00555245"/>
    <w:rsid w:val="00556556"/>
    <w:rsid w:val="00556AA2"/>
    <w:rsid w:val="00556E77"/>
    <w:rsid w:val="00557095"/>
    <w:rsid w:val="00557FCE"/>
    <w:rsid w:val="00561291"/>
    <w:rsid w:val="00561894"/>
    <w:rsid w:val="005618BD"/>
    <w:rsid w:val="00561C41"/>
    <w:rsid w:val="00562EED"/>
    <w:rsid w:val="00564AEB"/>
    <w:rsid w:val="00564C00"/>
    <w:rsid w:val="00564DA6"/>
    <w:rsid w:val="005658C8"/>
    <w:rsid w:val="00565990"/>
    <w:rsid w:val="00565A40"/>
    <w:rsid w:val="0056607B"/>
    <w:rsid w:val="00566081"/>
    <w:rsid w:val="00567F83"/>
    <w:rsid w:val="005700BF"/>
    <w:rsid w:val="0057032A"/>
    <w:rsid w:val="00570915"/>
    <w:rsid w:val="0057152C"/>
    <w:rsid w:val="00572541"/>
    <w:rsid w:val="00572701"/>
    <w:rsid w:val="005737E5"/>
    <w:rsid w:val="005748C3"/>
    <w:rsid w:val="00575FA1"/>
    <w:rsid w:val="00576EFF"/>
    <w:rsid w:val="0057793A"/>
    <w:rsid w:val="005810DA"/>
    <w:rsid w:val="00582796"/>
    <w:rsid w:val="00583B7B"/>
    <w:rsid w:val="00583DA4"/>
    <w:rsid w:val="0058405F"/>
    <w:rsid w:val="00584D98"/>
    <w:rsid w:val="005858B2"/>
    <w:rsid w:val="00585A51"/>
    <w:rsid w:val="00585D94"/>
    <w:rsid w:val="005928FA"/>
    <w:rsid w:val="00592BBC"/>
    <w:rsid w:val="005954A8"/>
    <w:rsid w:val="00597328"/>
    <w:rsid w:val="005A11F7"/>
    <w:rsid w:val="005A1B2B"/>
    <w:rsid w:val="005A1E7D"/>
    <w:rsid w:val="005A23E5"/>
    <w:rsid w:val="005A26D4"/>
    <w:rsid w:val="005A2DEF"/>
    <w:rsid w:val="005A3155"/>
    <w:rsid w:val="005A3978"/>
    <w:rsid w:val="005A4A2A"/>
    <w:rsid w:val="005A774B"/>
    <w:rsid w:val="005B0451"/>
    <w:rsid w:val="005B0515"/>
    <w:rsid w:val="005B063D"/>
    <w:rsid w:val="005B131F"/>
    <w:rsid w:val="005B1401"/>
    <w:rsid w:val="005B2DC0"/>
    <w:rsid w:val="005B48F5"/>
    <w:rsid w:val="005B4A5A"/>
    <w:rsid w:val="005B65B3"/>
    <w:rsid w:val="005B7728"/>
    <w:rsid w:val="005B7A4F"/>
    <w:rsid w:val="005C1C81"/>
    <w:rsid w:val="005C226C"/>
    <w:rsid w:val="005C22B1"/>
    <w:rsid w:val="005C41DC"/>
    <w:rsid w:val="005C4923"/>
    <w:rsid w:val="005C4C5C"/>
    <w:rsid w:val="005C5549"/>
    <w:rsid w:val="005C7EBE"/>
    <w:rsid w:val="005D0176"/>
    <w:rsid w:val="005D06BF"/>
    <w:rsid w:val="005D0EED"/>
    <w:rsid w:val="005D1CEB"/>
    <w:rsid w:val="005D1FA6"/>
    <w:rsid w:val="005D2712"/>
    <w:rsid w:val="005D2A68"/>
    <w:rsid w:val="005D31F1"/>
    <w:rsid w:val="005D34DF"/>
    <w:rsid w:val="005D4049"/>
    <w:rsid w:val="005D674B"/>
    <w:rsid w:val="005D755B"/>
    <w:rsid w:val="005E0731"/>
    <w:rsid w:val="005E07E5"/>
    <w:rsid w:val="005E1030"/>
    <w:rsid w:val="005E113B"/>
    <w:rsid w:val="005E1485"/>
    <w:rsid w:val="005E15E9"/>
    <w:rsid w:val="005E1BFC"/>
    <w:rsid w:val="005E2257"/>
    <w:rsid w:val="005E2625"/>
    <w:rsid w:val="005E3365"/>
    <w:rsid w:val="005E38D4"/>
    <w:rsid w:val="005E49FB"/>
    <w:rsid w:val="005E4CD2"/>
    <w:rsid w:val="005E6A65"/>
    <w:rsid w:val="005E704A"/>
    <w:rsid w:val="005F01AD"/>
    <w:rsid w:val="005F2196"/>
    <w:rsid w:val="005F4A8E"/>
    <w:rsid w:val="005F53BE"/>
    <w:rsid w:val="005F7BCC"/>
    <w:rsid w:val="00600921"/>
    <w:rsid w:val="00600BA4"/>
    <w:rsid w:val="00602373"/>
    <w:rsid w:val="0060246D"/>
    <w:rsid w:val="00602E97"/>
    <w:rsid w:val="006033C4"/>
    <w:rsid w:val="00604068"/>
    <w:rsid w:val="00605325"/>
    <w:rsid w:val="0060556C"/>
    <w:rsid w:val="00605BBC"/>
    <w:rsid w:val="00605D0B"/>
    <w:rsid w:val="00605E41"/>
    <w:rsid w:val="006060A4"/>
    <w:rsid w:val="00607063"/>
    <w:rsid w:val="00607576"/>
    <w:rsid w:val="00607F50"/>
    <w:rsid w:val="00607FF2"/>
    <w:rsid w:val="006119D3"/>
    <w:rsid w:val="00614791"/>
    <w:rsid w:val="0061544D"/>
    <w:rsid w:val="006157DC"/>
    <w:rsid w:val="006168B1"/>
    <w:rsid w:val="00617354"/>
    <w:rsid w:val="006174CE"/>
    <w:rsid w:val="00617C50"/>
    <w:rsid w:val="006209AB"/>
    <w:rsid w:val="00620D18"/>
    <w:rsid w:val="00620FBB"/>
    <w:rsid w:val="00622D26"/>
    <w:rsid w:val="00623BC3"/>
    <w:rsid w:val="00624851"/>
    <w:rsid w:val="006257A8"/>
    <w:rsid w:val="00627225"/>
    <w:rsid w:val="00627FBB"/>
    <w:rsid w:val="006301EC"/>
    <w:rsid w:val="00632BA6"/>
    <w:rsid w:val="00632F2C"/>
    <w:rsid w:val="00632F54"/>
    <w:rsid w:val="00633B1B"/>
    <w:rsid w:val="00634A10"/>
    <w:rsid w:val="00635684"/>
    <w:rsid w:val="006369C2"/>
    <w:rsid w:val="00637307"/>
    <w:rsid w:val="006415BA"/>
    <w:rsid w:val="00641D56"/>
    <w:rsid w:val="00642BFC"/>
    <w:rsid w:val="00645A3A"/>
    <w:rsid w:val="006461F5"/>
    <w:rsid w:val="0065248B"/>
    <w:rsid w:val="006534FE"/>
    <w:rsid w:val="00653500"/>
    <w:rsid w:val="0065367D"/>
    <w:rsid w:val="0065494B"/>
    <w:rsid w:val="006549E7"/>
    <w:rsid w:val="006555EE"/>
    <w:rsid w:val="00656BEC"/>
    <w:rsid w:val="006576D1"/>
    <w:rsid w:val="006576E2"/>
    <w:rsid w:val="00660FD3"/>
    <w:rsid w:val="006615AC"/>
    <w:rsid w:val="0066258F"/>
    <w:rsid w:val="00662841"/>
    <w:rsid w:val="00663629"/>
    <w:rsid w:val="0066392C"/>
    <w:rsid w:val="006640E7"/>
    <w:rsid w:val="00664323"/>
    <w:rsid w:val="006649AC"/>
    <w:rsid w:val="006700ED"/>
    <w:rsid w:val="006705E1"/>
    <w:rsid w:val="00671F69"/>
    <w:rsid w:val="00672B1A"/>
    <w:rsid w:val="00672CB1"/>
    <w:rsid w:val="00672E4D"/>
    <w:rsid w:val="00673AA4"/>
    <w:rsid w:val="00673E11"/>
    <w:rsid w:val="00674ACE"/>
    <w:rsid w:val="00674B81"/>
    <w:rsid w:val="00675307"/>
    <w:rsid w:val="006754A7"/>
    <w:rsid w:val="00675708"/>
    <w:rsid w:val="00676493"/>
    <w:rsid w:val="00676C59"/>
    <w:rsid w:val="00680657"/>
    <w:rsid w:val="00683C27"/>
    <w:rsid w:val="00683D9C"/>
    <w:rsid w:val="00685163"/>
    <w:rsid w:val="00685237"/>
    <w:rsid w:val="00687677"/>
    <w:rsid w:val="00691724"/>
    <w:rsid w:val="0069259B"/>
    <w:rsid w:val="0069408F"/>
    <w:rsid w:val="00697EA1"/>
    <w:rsid w:val="006A2B4E"/>
    <w:rsid w:val="006A3795"/>
    <w:rsid w:val="006A40DA"/>
    <w:rsid w:val="006A4E28"/>
    <w:rsid w:val="006A4FAA"/>
    <w:rsid w:val="006A5167"/>
    <w:rsid w:val="006A6C65"/>
    <w:rsid w:val="006A7EBF"/>
    <w:rsid w:val="006B477F"/>
    <w:rsid w:val="006B4887"/>
    <w:rsid w:val="006B4A30"/>
    <w:rsid w:val="006B51A4"/>
    <w:rsid w:val="006B55F8"/>
    <w:rsid w:val="006B5875"/>
    <w:rsid w:val="006B6F12"/>
    <w:rsid w:val="006B750F"/>
    <w:rsid w:val="006C0009"/>
    <w:rsid w:val="006C0143"/>
    <w:rsid w:val="006C13FD"/>
    <w:rsid w:val="006C1688"/>
    <w:rsid w:val="006C31FD"/>
    <w:rsid w:val="006C379F"/>
    <w:rsid w:val="006C38D7"/>
    <w:rsid w:val="006C3920"/>
    <w:rsid w:val="006C3A42"/>
    <w:rsid w:val="006C3A81"/>
    <w:rsid w:val="006C46F8"/>
    <w:rsid w:val="006C56E0"/>
    <w:rsid w:val="006C6621"/>
    <w:rsid w:val="006C66B0"/>
    <w:rsid w:val="006D12C0"/>
    <w:rsid w:val="006D14E1"/>
    <w:rsid w:val="006D2259"/>
    <w:rsid w:val="006D26BC"/>
    <w:rsid w:val="006D371C"/>
    <w:rsid w:val="006D4637"/>
    <w:rsid w:val="006D487E"/>
    <w:rsid w:val="006D5019"/>
    <w:rsid w:val="006D6CEA"/>
    <w:rsid w:val="006D70CD"/>
    <w:rsid w:val="006D789C"/>
    <w:rsid w:val="006E0FF3"/>
    <w:rsid w:val="006E102E"/>
    <w:rsid w:val="006E2090"/>
    <w:rsid w:val="006E2AA4"/>
    <w:rsid w:val="006E3433"/>
    <w:rsid w:val="006E426D"/>
    <w:rsid w:val="006E5A88"/>
    <w:rsid w:val="006E67B2"/>
    <w:rsid w:val="006E73A6"/>
    <w:rsid w:val="006E7FB1"/>
    <w:rsid w:val="006F1A83"/>
    <w:rsid w:val="006F2325"/>
    <w:rsid w:val="006F27EE"/>
    <w:rsid w:val="006F30AF"/>
    <w:rsid w:val="006F32CA"/>
    <w:rsid w:val="006F564F"/>
    <w:rsid w:val="006F57F6"/>
    <w:rsid w:val="006F5A7A"/>
    <w:rsid w:val="006F6C94"/>
    <w:rsid w:val="00701809"/>
    <w:rsid w:val="00702EE8"/>
    <w:rsid w:val="007031B8"/>
    <w:rsid w:val="00703C3F"/>
    <w:rsid w:val="00704439"/>
    <w:rsid w:val="007051CD"/>
    <w:rsid w:val="0070575A"/>
    <w:rsid w:val="00705E15"/>
    <w:rsid w:val="007060ED"/>
    <w:rsid w:val="0070698C"/>
    <w:rsid w:val="00706B11"/>
    <w:rsid w:val="00710A7B"/>
    <w:rsid w:val="00710DF7"/>
    <w:rsid w:val="007118DD"/>
    <w:rsid w:val="00711F27"/>
    <w:rsid w:val="00712307"/>
    <w:rsid w:val="00712B70"/>
    <w:rsid w:val="00712C8F"/>
    <w:rsid w:val="00715B34"/>
    <w:rsid w:val="00716297"/>
    <w:rsid w:val="007168B2"/>
    <w:rsid w:val="00716DBC"/>
    <w:rsid w:val="00716E48"/>
    <w:rsid w:val="00716FD5"/>
    <w:rsid w:val="00717379"/>
    <w:rsid w:val="00720637"/>
    <w:rsid w:val="00720F63"/>
    <w:rsid w:val="007212B3"/>
    <w:rsid w:val="00722EF2"/>
    <w:rsid w:val="007231BB"/>
    <w:rsid w:val="0072419B"/>
    <w:rsid w:val="0072495B"/>
    <w:rsid w:val="0072607F"/>
    <w:rsid w:val="007322B9"/>
    <w:rsid w:val="00732F8B"/>
    <w:rsid w:val="00734268"/>
    <w:rsid w:val="00734903"/>
    <w:rsid w:val="0073528E"/>
    <w:rsid w:val="00736149"/>
    <w:rsid w:val="00736755"/>
    <w:rsid w:val="007367F7"/>
    <w:rsid w:val="00736C6D"/>
    <w:rsid w:val="0073794E"/>
    <w:rsid w:val="00737D6A"/>
    <w:rsid w:val="00740F84"/>
    <w:rsid w:val="007410D2"/>
    <w:rsid w:val="00741B9E"/>
    <w:rsid w:val="007428C9"/>
    <w:rsid w:val="00742FDB"/>
    <w:rsid w:val="00743538"/>
    <w:rsid w:val="00744B6C"/>
    <w:rsid w:val="00744C8B"/>
    <w:rsid w:val="00745252"/>
    <w:rsid w:val="007457D7"/>
    <w:rsid w:val="00747AEC"/>
    <w:rsid w:val="00747F38"/>
    <w:rsid w:val="007502D1"/>
    <w:rsid w:val="00750C33"/>
    <w:rsid w:val="00750D7C"/>
    <w:rsid w:val="007522CD"/>
    <w:rsid w:val="0075271C"/>
    <w:rsid w:val="00753BE2"/>
    <w:rsid w:val="00755D22"/>
    <w:rsid w:val="0075680A"/>
    <w:rsid w:val="007608BA"/>
    <w:rsid w:val="0076128D"/>
    <w:rsid w:val="00762083"/>
    <w:rsid w:val="007621AF"/>
    <w:rsid w:val="00762441"/>
    <w:rsid w:val="0076246F"/>
    <w:rsid w:val="0076279B"/>
    <w:rsid w:val="00762B51"/>
    <w:rsid w:val="00763A10"/>
    <w:rsid w:val="00764733"/>
    <w:rsid w:val="00764A66"/>
    <w:rsid w:val="00765839"/>
    <w:rsid w:val="00770118"/>
    <w:rsid w:val="007708D0"/>
    <w:rsid w:val="0077187E"/>
    <w:rsid w:val="00772D78"/>
    <w:rsid w:val="00773FA5"/>
    <w:rsid w:val="00775CF7"/>
    <w:rsid w:val="00777F13"/>
    <w:rsid w:val="00780141"/>
    <w:rsid w:val="00781E27"/>
    <w:rsid w:val="00782611"/>
    <w:rsid w:val="00782AF5"/>
    <w:rsid w:val="007839E5"/>
    <w:rsid w:val="00785226"/>
    <w:rsid w:val="007865FE"/>
    <w:rsid w:val="007869AC"/>
    <w:rsid w:val="00787CC6"/>
    <w:rsid w:val="00787DC9"/>
    <w:rsid w:val="00792944"/>
    <w:rsid w:val="00793E3D"/>
    <w:rsid w:val="007A4ADF"/>
    <w:rsid w:val="007A56ED"/>
    <w:rsid w:val="007A570E"/>
    <w:rsid w:val="007A69E8"/>
    <w:rsid w:val="007A6DCB"/>
    <w:rsid w:val="007A7D80"/>
    <w:rsid w:val="007B01E0"/>
    <w:rsid w:val="007B11AC"/>
    <w:rsid w:val="007B1B2E"/>
    <w:rsid w:val="007B323B"/>
    <w:rsid w:val="007B3CB0"/>
    <w:rsid w:val="007B42C3"/>
    <w:rsid w:val="007B46F8"/>
    <w:rsid w:val="007B48FF"/>
    <w:rsid w:val="007B53A1"/>
    <w:rsid w:val="007B54A1"/>
    <w:rsid w:val="007C216F"/>
    <w:rsid w:val="007C2F04"/>
    <w:rsid w:val="007C332E"/>
    <w:rsid w:val="007C3A7B"/>
    <w:rsid w:val="007C4301"/>
    <w:rsid w:val="007C4A8A"/>
    <w:rsid w:val="007C4C82"/>
    <w:rsid w:val="007C50B2"/>
    <w:rsid w:val="007C7765"/>
    <w:rsid w:val="007D0C03"/>
    <w:rsid w:val="007D1EC1"/>
    <w:rsid w:val="007D3B22"/>
    <w:rsid w:val="007D51DB"/>
    <w:rsid w:val="007D51E2"/>
    <w:rsid w:val="007D545D"/>
    <w:rsid w:val="007D6B63"/>
    <w:rsid w:val="007E383C"/>
    <w:rsid w:val="007E5773"/>
    <w:rsid w:val="007E5E3E"/>
    <w:rsid w:val="007E638B"/>
    <w:rsid w:val="007E639F"/>
    <w:rsid w:val="007E6596"/>
    <w:rsid w:val="007E717F"/>
    <w:rsid w:val="007E7ED5"/>
    <w:rsid w:val="007F02FA"/>
    <w:rsid w:val="007F0B4C"/>
    <w:rsid w:val="007F12E1"/>
    <w:rsid w:val="007F2693"/>
    <w:rsid w:val="007F2694"/>
    <w:rsid w:val="007F3275"/>
    <w:rsid w:val="007F4638"/>
    <w:rsid w:val="007F466B"/>
    <w:rsid w:val="007F46EB"/>
    <w:rsid w:val="007F4DEB"/>
    <w:rsid w:val="007F66CC"/>
    <w:rsid w:val="007F68D2"/>
    <w:rsid w:val="007F7A5B"/>
    <w:rsid w:val="00800505"/>
    <w:rsid w:val="008013DC"/>
    <w:rsid w:val="0080235A"/>
    <w:rsid w:val="00802873"/>
    <w:rsid w:val="00803189"/>
    <w:rsid w:val="0080373C"/>
    <w:rsid w:val="00804168"/>
    <w:rsid w:val="00804771"/>
    <w:rsid w:val="00805321"/>
    <w:rsid w:val="008055CE"/>
    <w:rsid w:val="00806318"/>
    <w:rsid w:val="00806379"/>
    <w:rsid w:val="008064E4"/>
    <w:rsid w:val="00806718"/>
    <w:rsid w:val="008074D1"/>
    <w:rsid w:val="008107EE"/>
    <w:rsid w:val="00810DEF"/>
    <w:rsid w:val="008116D2"/>
    <w:rsid w:val="00812E19"/>
    <w:rsid w:val="00813681"/>
    <w:rsid w:val="00813CEC"/>
    <w:rsid w:val="008153E9"/>
    <w:rsid w:val="008154DF"/>
    <w:rsid w:val="0081586E"/>
    <w:rsid w:val="0081601A"/>
    <w:rsid w:val="00816DCA"/>
    <w:rsid w:val="00817007"/>
    <w:rsid w:val="008171FD"/>
    <w:rsid w:val="00820639"/>
    <w:rsid w:val="00821A91"/>
    <w:rsid w:val="00822BD9"/>
    <w:rsid w:val="0082311C"/>
    <w:rsid w:val="00823279"/>
    <w:rsid w:val="00823613"/>
    <w:rsid w:val="00823CF7"/>
    <w:rsid w:val="00830376"/>
    <w:rsid w:val="008323F8"/>
    <w:rsid w:val="00832F44"/>
    <w:rsid w:val="00833690"/>
    <w:rsid w:val="00834823"/>
    <w:rsid w:val="00835391"/>
    <w:rsid w:val="00835BBD"/>
    <w:rsid w:val="0083621C"/>
    <w:rsid w:val="00836447"/>
    <w:rsid w:val="008378B1"/>
    <w:rsid w:val="008403EF"/>
    <w:rsid w:val="00840669"/>
    <w:rsid w:val="00840BDD"/>
    <w:rsid w:val="00840E17"/>
    <w:rsid w:val="0084199C"/>
    <w:rsid w:val="00844876"/>
    <w:rsid w:val="008452FA"/>
    <w:rsid w:val="00845A00"/>
    <w:rsid w:val="00846BB9"/>
    <w:rsid w:val="0084710A"/>
    <w:rsid w:val="00847160"/>
    <w:rsid w:val="00850A6F"/>
    <w:rsid w:val="00850EE4"/>
    <w:rsid w:val="008514BE"/>
    <w:rsid w:val="008519E3"/>
    <w:rsid w:val="008532B8"/>
    <w:rsid w:val="00853310"/>
    <w:rsid w:val="00853A05"/>
    <w:rsid w:val="00855406"/>
    <w:rsid w:val="00855619"/>
    <w:rsid w:val="00855932"/>
    <w:rsid w:val="00855DB5"/>
    <w:rsid w:val="00855DC5"/>
    <w:rsid w:val="008574BC"/>
    <w:rsid w:val="00860C0F"/>
    <w:rsid w:val="00862CDA"/>
    <w:rsid w:val="00864A68"/>
    <w:rsid w:val="00865A69"/>
    <w:rsid w:val="0086685B"/>
    <w:rsid w:val="00867018"/>
    <w:rsid w:val="00867465"/>
    <w:rsid w:val="00867B4E"/>
    <w:rsid w:val="0087120E"/>
    <w:rsid w:val="008716CB"/>
    <w:rsid w:val="00872CD7"/>
    <w:rsid w:val="0087304C"/>
    <w:rsid w:val="00875179"/>
    <w:rsid w:val="008754CC"/>
    <w:rsid w:val="008767AE"/>
    <w:rsid w:val="00877501"/>
    <w:rsid w:val="008804F4"/>
    <w:rsid w:val="00880CB2"/>
    <w:rsid w:val="00881694"/>
    <w:rsid w:val="00882F7F"/>
    <w:rsid w:val="008839C1"/>
    <w:rsid w:val="00883CD9"/>
    <w:rsid w:val="00884C97"/>
    <w:rsid w:val="008851E7"/>
    <w:rsid w:val="0088545A"/>
    <w:rsid w:val="008855F3"/>
    <w:rsid w:val="00885E63"/>
    <w:rsid w:val="00885F33"/>
    <w:rsid w:val="008860EA"/>
    <w:rsid w:val="00887BB4"/>
    <w:rsid w:val="008905C4"/>
    <w:rsid w:val="00891155"/>
    <w:rsid w:val="008918ED"/>
    <w:rsid w:val="00891C07"/>
    <w:rsid w:val="008933B1"/>
    <w:rsid w:val="00893912"/>
    <w:rsid w:val="0089465A"/>
    <w:rsid w:val="008956D3"/>
    <w:rsid w:val="00895E40"/>
    <w:rsid w:val="008969AF"/>
    <w:rsid w:val="00897E55"/>
    <w:rsid w:val="008A1001"/>
    <w:rsid w:val="008A1C1B"/>
    <w:rsid w:val="008A32B1"/>
    <w:rsid w:val="008A336B"/>
    <w:rsid w:val="008A34CC"/>
    <w:rsid w:val="008A39F3"/>
    <w:rsid w:val="008A3A50"/>
    <w:rsid w:val="008A4B93"/>
    <w:rsid w:val="008A5E92"/>
    <w:rsid w:val="008A6056"/>
    <w:rsid w:val="008A67EF"/>
    <w:rsid w:val="008A69CC"/>
    <w:rsid w:val="008A7359"/>
    <w:rsid w:val="008A79E6"/>
    <w:rsid w:val="008B004C"/>
    <w:rsid w:val="008B083B"/>
    <w:rsid w:val="008B0CDA"/>
    <w:rsid w:val="008B15ED"/>
    <w:rsid w:val="008B20FD"/>
    <w:rsid w:val="008B30F9"/>
    <w:rsid w:val="008B49EE"/>
    <w:rsid w:val="008B6F1C"/>
    <w:rsid w:val="008C04E1"/>
    <w:rsid w:val="008C0693"/>
    <w:rsid w:val="008C12F2"/>
    <w:rsid w:val="008C1989"/>
    <w:rsid w:val="008C4F85"/>
    <w:rsid w:val="008C5C2B"/>
    <w:rsid w:val="008C6667"/>
    <w:rsid w:val="008C7B38"/>
    <w:rsid w:val="008C7C95"/>
    <w:rsid w:val="008D0239"/>
    <w:rsid w:val="008D092A"/>
    <w:rsid w:val="008D1FF3"/>
    <w:rsid w:val="008D2100"/>
    <w:rsid w:val="008D30C7"/>
    <w:rsid w:val="008D3769"/>
    <w:rsid w:val="008D5617"/>
    <w:rsid w:val="008D68D6"/>
    <w:rsid w:val="008D6E0B"/>
    <w:rsid w:val="008D708C"/>
    <w:rsid w:val="008D73B7"/>
    <w:rsid w:val="008E4056"/>
    <w:rsid w:val="008E6507"/>
    <w:rsid w:val="008E73FB"/>
    <w:rsid w:val="008F0E7F"/>
    <w:rsid w:val="008F3430"/>
    <w:rsid w:val="008F5304"/>
    <w:rsid w:val="008F5B35"/>
    <w:rsid w:val="008F64CA"/>
    <w:rsid w:val="008F672B"/>
    <w:rsid w:val="008F79C7"/>
    <w:rsid w:val="009000B1"/>
    <w:rsid w:val="0090065A"/>
    <w:rsid w:val="00902879"/>
    <w:rsid w:val="0090374D"/>
    <w:rsid w:val="00903E41"/>
    <w:rsid w:val="0090459D"/>
    <w:rsid w:val="00904E15"/>
    <w:rsid w:val="00904E68"/>
    <w:rsid w:val="00904EA4"/>
    <w:rsid w:val="009053DE"/>
    <w:rsid w:val="00905DE7"/>
    <w:rsid w:val="00910142"/>
    <w:rsid w:val="0091058F"/>
    <w:rsid w:val="009112FE"/>
    <w:rsid w:val="0091198C"/>
    <w:rsid w:val="00911E25"/>
    <w:rsid w:val="00912B56"/>
    <w:rsid w:val="0091359C"/>
    <w:rsid w:val="009144C0"/>
    <w:rsid w:val="00914EA0"/>
    <w:rsid w:val="00914EBF"/>
    <w:rsid w:val="0091524B"/>
    <w:rsid w:val="0091598C"/>
    <w:rsid w:val="00915CB6"/>
    <w:rsid w:val="00916079"/>
    <w:rsid w:val="009161B8"/>
    <w:rsid w:val="00917BB9"/>
    <w:rsid w:val="009201B3"/>
    <w:rsid w:val="00922698"/>
    <w:rsid w:val="00922B26"/>
    <w:rsid w:val="009238C4"/>
    <w:rsid w:val="009241CC"/>
    <w:rsid w:val="00924A38"/>
    <w:rsid w:val="009252E6"/>
    <w:rsid w:val="009270E6"/>
    <w:rsid w:val="00927A48"/>
    <w:rsid w:val="00927EBC"/>
    <w:rsid w:val="00927FC9"/>
    <w:rsid w:val="00930A1A"/>
    <w:rsid w:val="00930F02"/>
    <w:rsid w:val="009328A2"/>
    <w:rsid w:val="009338D8"/>
    <w:rsid w:val="0093391E"/>
    <w:rsid w:val="00933B9D"/>
    <w:rsid w:val="00933DDF"/>
    <w:rsid w:val="00934098"/>
    <w:rsid w:val="00935A9F"/>
    <w:rsid w:val="00935B38"/>
    <w:rsid w:val="00935EAF"/>
    <w:rsid w:val="009373F4"/>
    <w:rsid w:val="009375DD"/>
    <w:rsid w:val="00937B3F"/>
    <w:rsid w:val="00937C66"/>
    <w:rsid w:val="00940796"/>
    <w:rsid w:val="0094142F"/>
    <w:rsid w:val="0094246A"/>
    <w:rsid w:val="00944352"/>
    <w:rsid w:val="009457A5"/>
    <w:rsid w:val="00945BBD"/>
    <w:rsid w:val="0094664D"/>
    <w:rsid w:val="0094678C"/>
    <w:rsid w:val="00946B4E"/>
    <w:rsid w:val="009472EE"/>
    <w:rsid w:val="00950414"/>
    <w:rsid w:val="009507D7"/>
    <w:rsid w:val="00951E4F"/>
    <w:rsid w:val="0095278D"/>
    <w:rsid w:val="009533EF"/>
    <w:rsid w:val="0095361F"/>
    <w:rsid w:val="00956259"/>
    <w:rsid w:val="0095633E"/>
    <w:rsid w:val="00957196"/>
    <w:rsid w:val="0096000A"/>
    <w:rsid w:val="009601BD"/>
    <w:rsid w:val="00960391"/>
    <w:rsid w:val="00960901"/>
    <w:rsid w:val="00961486"/>
    <w:rsid w:val="00963A36"/>
    <w:rsid w:val="0096558C"/>
    <w:rsid w:val="00967539"/>
    <w:rsid w:val="00967A5D"/>
    <w:rsid w:val="00967FED"/>
    <w:rsid w:val="0097166D"/>
    <w:rsid w:val="009719A4"/>
    <w:rsid w:val="00972639"/>
    <w:rsid w:val="00972EA8"/>
    <w:rsid w:val="00973387"/>
    <w:rsid w:val="00975403"/>
    <w:rsid w:val="00976DC9"/>
    <w:rsid w:val="00980A60"/>
    <w:rsid w:val="00982F07"/>
    <w:rsid w:val="00984401"/>
    <w:rsid w:val="00984647"/>
    <w:rsid w:val="00984CFB"/>
    <w:rsid w:val="009855A6"/>
    <w:rsid w:val="009858A2"/>
    <w:rsid w:val="00986240"/>
    <w:rsid w:val="009863A9"/>
    <w:rsid w:val="009872E1"/>
    <w:rsid w:val="00987719"/>
    <w:rsid w:val="00987C13"/>
    <w:rsid w:val="00990A4A"/>
    <w:rsid w:val="00990BAE"/>
    <w:rsid w:val="00991CBD"/>
    <w:rsid w:val="00992488"/>
    <w:rsid w:val="009929A2"/>
    <w:rsid w:val="009946FD"/>
    <w:rsid w:val="00994CED"/>
    <w:rsid w:val="00996F85"/>
    <w:rsid w:val="00997652"/>
    <w:rsid w:val="00997B6A"/>
    <w:rsid w:val="009A15E9"/>
    <w:rsid w:val="009A1E93"/>
    <w:rsid w:val="009A335A"/>
    <w:rsid w:val="009A365F"/>
    <w:rsid w:val="009A3BA3"/>
    <w:rsid w:val="009A506A"/>
    <w:rsid w:val="009A5EEB"/>
    <w:rsid w:val="009A615D"/>
    <w:rsid w:val="009A7530"/>
    <w:rsid w:val="009A78DC"/>
    <w:rsid w:val="009A7AA4"/>
    <w:rsid w:val="009B020C"/>
    <w:rsid w:val="009B0297"/>
    <w:rsid w:val="009B04FF"/>
    <w:rsid w:val="009B096F"/>
    <w:rsid w:val="009B0DC3"/>
    <w:rsid w:val="009B3D71"/>
    <w:rsid w:val="009B3E1E"/>
    <w:rsid w:val="009B4127"/>
    <w:rsid w:val="009B5D1C"/>
    <w:rsid w:val="009B6D47"/>
    <w:rsid w:val="009B73DD"/>
    <w:rsid w:val="009B75C8"/>
    <w:rsid w:val="009B7865"/>
    <w:rsid w:val="009B7A21"/>
    <w:rsid w:val="009B7BBB"/>
    <w:rsid w:val="009C00FC"/>
    <w:rsid w:val="009C065E"/>
    <w:rsid w:val="009C113F"/>
    <w:rsid w:val="009C12D3"/>
    <w:rsid w:val="009C1F9C"/>
    <w:rsid w:val="009C1FD7"/>
    <w:rsid w:val="009C24B3"/>
    <w:rsid w:val="009C42AC"/>
    <w:rsid w:val="009C4D98"/>
    <w:rsid w:val="009C528E"/>
    <w:rsid w:val="009D082A"/>
    <w:rsid w:val="009D1F01"/>
    <w:rsid w:val="009D2650"/>
    <w:rsid w:val="009D2898"/>
    <w:rsid w:val="009D2E96"/>
    <w:rsid w:val="009D34FB"/>
    <w:rsid w:val="009D47DC"/>
    <w:rsid w:val="009D49A0"/>
    <w:rsid w:val="009D4E14"/>
    <w:rsid w:val="009D6758"/>
    <w:rsid w:val="009D6E64"/>
    <w:rsid w:val="009D71E8"/>
    <w:rsid w:val="009D7CA1"/>
    <w:rsid w:val="009D7E73"/>
    <w:rsid w:val="009E02BF"/>
    <w:rsid w:val="009E0D4E"/>
    <w:rsid w:val="009E2B34"/>
    <w:rsid w:val="009E2BDF"/>
    <w:rsid w:val="009E2FC0"/>
    <w:rsid w:val="009E33E9"/>
    <w:rsid w:val="009E3887"/>
    <w:rsid w:val="009E39AB"/>
    <w:rsid w:val="009E4E6A"/>
    <w:rsid w:val="009E51AC"/>
    <w:rsid w:val="009E5C04"/>
    <w:rsid w:val="009E6571"/>
    <w:rsid w:val="009E6882"/>
    <w:rsid w:val="009E7DEE"/>
    <w:rsid w:val="009F058A"/>
    <w:rsid w:val="009F05A7"/>
    <w:rsid w:val="009F1C80"/>
    <w:rsid w:val="009F1FBC"/>
    <w:rsid w:val="009F233C"/>
    <w:rsid w:val="009F2B53"/>
    <w:rsid w:val="009F3084"/>
    <w:rsid w:val="009F37F4"/>
    <w:rsid w:val="009F4686"/>
    <w:rsid w:val="009F5340"/>
    <w:rsid w:val="009F574C"/>
    <w:rsid w:val="009F6F0C"/>
    <w:rsid w:val="00A003BF"/>
    <w:rsid w:val="00A00A58"/>
    <w:rsid w:val="00A00D76"/>
    <w:rsid w:val="00A03B17"/>
    <w:rsid w:val="00A04DBA"/>
    <w:rsid w:val="00A0530E"/>
    <w:rsid w:val="00A059CD"/>
    <w:rsid w:val="00A05B89"/>
    <w:rsid w:val="00A06B18"/>
    <w:rsid w:val="00A11E77"/>
    <w:rsid w:val="00A13717"/>
    <w:rsid w:val="00A13833"/>
    <w:rsid w:val="00A1597B"/>
    <w:rsid w:val="00A172FB"/>
    <w:rsid w:val="00A1758A"/>
    <w:rsid w:val="00A17B14"/>
    <w:rsid w:val="00A17C99"/>
    <w:rsid w:val="00A20195"/>
    <w:rsid w:val="00A22889"/>
    <w:rsid w:val="00A23AA7"/>
    <w:rsid w:val="00A23E47"/>
    <w:rsid w:val="00A24459"/>
    <w:rsid w:val="00A26FDF"/>
    <w:rsid w:val="00A27511"/>
    <w:rsid w:val="00A27AB2"/>
    <w:rsid w:val="00A27C75"/>
    <w:rsid w:val="00A31575"/>
    <w:rsid w:val="00A31660"/>
    <w:rsid w:val="00A3385B"/>
    <w:rsid w:val="00A34920"/>
    <w:rsid w:val="00A34F63"/>
    <w:rsid w:val="00A35171"/>
    <w:rsid w:val="00A35352"/>
    <w:rsid w:val="00A35376"/>
    <w:rsid w:val="00A37A7E"/>
    <w:rsid w:val="00A37E24"/>
    <w:rsid w:val="00A400A9"/>
    <w:rsid w:val="00A40473"/>
    <w:rsid w:val="00A423FE"/>
    <w:rsid w:val="00A43498"/>
    <w:rsid w:val="00A4409C"/>
    <w:rsid w:val="00A4563C"/>
    <w:rsid w:val="00A45657"/>
    <w:rsid w:val="00A45684"/>
    <w:rsid w:val="00A468F4"/>
    <w:rsid w:val="00A4749A"/>
    <w:rsid w:val="00A47A03"/>
    <w:rsid w:val="00A501A1"/>
    <w:rsid w:val="00A50254"/>
    <w:rsid w:val="00A503B1"/>
    <w:rsid w:val="00A50810"/>
    <w:rsid w:val="00A51C42"/>
    <w:rsid w:val="00A53409"/>
    <w:rsid w:val="00A54020"/>
    <w:rsid w:val="00A54270"/>
    <w:rsid w:val="00A5518F"/>
    <w:rsid w:val="00A552DA"/>
    <w:rsid w:val="00A564D2"/>
    <w:rsid w:val="00A5683B"/>
    <w:rsid w:val="00A57F58"/>
    <w:rsid w:val="00A60927"/>
    <w:rsid w:val="00A61BDC"/>
    <w:rsid w:val="00A62666"/>
    <w:rsid w:val="00A63E25"/>
    <w:rsid w:val="00A6450E"/>
    <w:rsid w:val="00A64F8D"/>
    <w:rsid w:val="00A665A5"/>
    <w:rsid w:val="00A67408"/>
    <w:rsid w:val="00A6747F"/>
    <w:rsid w:val="00A70689"/>
    <w:rsid w:val="00A719E8"/>
    <w:rsid w:val="00A7250E"/>
    <w:rsid w:val="00A77CB7"/>
    <w:rsid w:val="00A806A3"/>
    <w:rsid w:val="00A80C13"/>
    <w:rsid w:val="00A81F61"/>
    <w:rsid w:val="00A82333"/>
    <w:rsid w:val="00A8341D"/>
    <w:rsid w:val="00A87062"/>
    <w:rsid w:val="00A90C9A"/>
    <w:rsid w:val="00A91531"/>
    <w:rsid w:val="00A9163C"/>
    <w:rsid w:val="00A91DA1"/>
    <w:rsid w:val="00A92F8B"/>
    <w:rsid w:val="00A93E2E"/>
    <w:rsid w:val="00A9492D"/>
    <w:rsid w:val="00A94C31"/>
    <w:rsid w:val="00A9535D"/>
    <w:rsid w:val="00A95520"/>
    <w:rsid w:val="00A9595E"/>
    <w:rsid w:val="00A95D4B"/>
    <w:rsid w:val="00A966DC"/>
    <w:rsid w:val="00A9672F"/>
    <w:rsid w:val="00A9674D"/>
    <w:rsid w:val="00AA04F9"/>
    <w:rsid w:val="00AA182F"/>
    <w:rsid w:val="00AA20BC"/>
    <w:rsid w:val="00AA30FD"/>
    <w:rsid w:val="00AA4D09"/>
    <w:rsid w:val="00AA59FE"/>
    <w:rsid w:val="00AA5B61"/>
    <w:rsid w:val="00AA70F5"/>
    <w:rsid w:val="00AA7E85"/>
    <w:rsid w:val="00AB13EC"/>
    <w:rsid w:val="00AB1C0F"/>
    <w:rsid w:val="00AB281C"/>
    <w:rsid w:val="00AB2AC3"/>
    <w:rsid w:val="00AB2BC9"/>
    <w:rsid w:val="00AB2D1F"/>
    <w:rsid w:val="00AB3277"/>
    <w:rsid w:val="00AB34E5"/>
    <w:rsid w:val="00AB424A"/>
    <w:rsid w:val="00AB461F"/>
    <w:rsid w:val="00AB4CE6"/>
    <w:rsid w:val="00AB4DFD"/>
    <w:rsid w:val="00AB5838"/>
    <w:rsid w:val="00AB5B7F"/>
    <w:rsid w:val="00AB6792"/>
    <w:rsid w:val="00AB6F50"/>
    <w:rsid w:val="00AC2321"/>
    <w:rsid w:val="00AC2D60"/>
    <w:rsid w:val="00AC3F98"/>
    <w:rsid w:val="00AD0241"/>
    <w:rsid w:val="00AD0343"/>
    <w:rsid w:val="00AD0ED7"/>
    <w:rsid w:val="00AD112F"/>
    <w:rsid w:val="00AD1876"/>
    <w:rsid w:val="00AD2979"/>
    <w:rsid w:val="00AD316D"/>
    <w:rsid w:val="00AD3B5E"/>
    <w:rsid w:val="00AD405E"/>
    <w:rsid w:val="00AD40E6"/>
    <w:rsid w:val="00AD4338"/>
    <w:rsid w:val="00AD442F"/>
    <w:rsid w:val="00AD4973"/>
    <w:rsid w:val="00AD5040"/>
    <w:rsid w:val="00AD540A"/>
    <w:rsid w:val="00AD5861"/>
    <w:rsid w:val="00AD6305"/>
    <w:rsid w:val="00AD7087"/>
    <w:rsid w:val="00AD7277"/>
    <w:rsid w:val="00AE064F"/>
    <w:rsid w:val="00AE1516"/>
    <w:rsid w:val="00AE23E4"/>
    <w:rsid w:val="00AE2596"/>
    <w:rsid w:val="00AE2C4F"/>
    <w:rsid w:val="00AE2F20"/>
    <w:rsid w:val="00AE3F52"/>
    <w:rsid w:val="00AE41CB"/>
    <w:rsid w:val="00AE5447"/>
    <w:rsid w:val="00AE58D3"/>
    <w:rsid w:val="00AE591A"/>
    <w:rsid w:val="00AE721B"/>
    <w:rsid w:val="00AF10AF"/>
    <w:rsid w:val="00AF3777"/>
    <w:rsid w:val="00AF3FA3"/>
    <w:rsid w:val="00AF4616"/>
    <w:rsid w:val="00AF527A"/>
    <w:rsid w:val="00AF68C5"/>
    <w:rsid w:val="00AF7077"/>
    <w:rsid w:val="00AF7707"/>
    <w:rsid w:val="00AF7D02"/>
    <w:rsid w:val="00B004A2"/>
    <w:rsid w:val="00B00F5C"/>
    <w:rsid w:val="00B01A12"/>
    <w:rsid w:val="00B02027"/>
    <w:rsid w:val="00B02123"/>
    <w:rsid w:val="00B02125"/>
    <w:rsid w:val="00B0341C"/>
    <w:rsid w:val="00B04B02"/>
    <w:rsid w:val="00B04B89"/>
    <w:rsid w:val="00B05111"/>
    <w:rsid w:val="00B05F2C"/>
    <w:rsid w:val="00B0650B"/>
    <w:rsid w:val="00B100AC"/>
    <w:rsid w:val="00B110D6"/>
    <w:rsid w:val="00B11AD5"/>
    <w:rsid w:val="00B11F58"/>
    <w:rsid w:val="00B12588"/>
    <w:rsid w:val="00B13027"/>
    <w:rsid w:val="00B1428C"/>
    <w:rsid w:val="00B14F22"/>
    <w:rsid w:val="00B15403"/>
    <w:rsid w:val="00B15FBA"/>
    <w:rsid w:val="00B160A3"/>
    <w:rsid w:val="00B1669E"/>
    <w:rsid w:val="00B16747"/>
    <w:rsid w:val="00B1691C"/>
    <w:rsid w:val="00B16C09"/>
    <w:rsid w:val="00B17414"/>
    <w:rsid w:val="00B17E61"/>
    <w:rsid w:val="00B20B8A"/>
    <w:rsid w:val="00B22493"/>
    <w:rsid w:val="00B22BC2"/>
    <w:rsid w:val="00B2449D"/>
    <w:rsid w:val="00B24D93"/>
    <w:rsid w:val="00B25DD6"/>
    <w:rsid w:val="00B260CE"/>
    <w:rsid w:val="00B266BB"/>
    <w:rsid w:val="00B26CAA"/>
    <w:rsid w:val="00B26FB7"/>
    <w:rsid w:val="00B30BE3"/>
    <w:rsid w:val="00B30DC0"/>
    <w:rsid w:val="00B33930"/>
    <w:rsid w:val="00B33C3D"/>
    <w:rsid w:val="00B33F90"/>
    <w:rsid w:val="00B34469"/>
    <w:rsid w:val="00B35076"/>
    <w:rsid w:val="00B35618"/>
    <w:rsid w:val="00B35EE6"/>
    <w:rsid w:val="00B36071"/>
    <w:rsid w:val="00B360FA"/>
    <w:rsid w:val="00B4644C"/>
    <w:rsid w:val="00B46453"/>
    <w:rsid w:val="00B46A3F"/>
    <w:rsid w:val="00B46C13"/>
    <w:rsid w:val="00B47A41"/>
    <w:rsid w:val="00B47E8E"/>
    <w:rsid w:val="00B50646"/>
    <w:rsid w:val="00B51E96"/>
    <w:rsid w:val="00B52263"/>
    <w:rsid w:val="00B523DD"/>
    <w:rsid w:val="00B523E8"/>
    <w:rsid w:val="00B5244E"/>
    <w:rsid w:val="00B5268C"/>
    <w:rsid w:val="00B536DC"/>
    <w:rsid w:val="00B53E4B"/>
    <w:rsid w:val="00B547F8"/>
    <w:rsid w:val="00B54EAC"/>
    <w:rsid w:val="00B607D0"/>
    <w:rsid w:val="00B60A31"/>
    <w:rsid w:val="00B60CAE"/>
    <w:rsid w:val="00B613B6"/>
    <w:rsid w:val="00B62757"/>
    <w:rsid w:val="00B6442F"/>
    <w:rsid w:val="00B65C5B"/>
    <w:rsid w:val="00B66354"/>
    <w:rsid w:val="00B66710"/>
    <w:rsid w:val="00B67289"/>
    <w:rsid w:val="00B70253"/>
    <w:rsid w:val="00B70908"/>
    <w:rsid w:val="00B717A3"/>
    <w:rsid w:val="00B71EC5"/>
    <w:rsid w:val="00B73B13"/>
    <w:rsid w:val="00B74569"/>
    <w:rsid w:val="00B745BD"/>
    <w:rsid w:val="00B74B4D"/>
    <w:rsid w:val="00B75F51"/>
    <w:rsid w:val="00B76D4E"/>
    <w:rsid w:val="00B77968"/>
    <w:rsid w:val="00B8060C"/>
    <w:rsid w:val="00B80682"/>
    <w:rsid w:val="00B81A27"/>
    <w:rsid w:val="00B81F2A"/>
    <w:rsid w:val="00B8421D"/>
    <w:rsid w:val="00B8498A"/>
    <w:rsid w:val="00B84B93"/>
    <w:rsid w:val="00B85018"/>
    <w:rsid w:val="00B85DCF"/>
    <w:rsid w:val="00B85F1E"/>
    <w:rsid w:val="00B8621C"/>
    <w:rsid w:val="00B91475"/>
    <w:rsid w:val="00B916EA"/>
    <w:rsid w:val="00B92D62"/>
    <w:rsid w:val="00B942DA"/>
    <w:rsid w:val="00B9445B"/>
    <w:rsid w:val="00B948C0"/>
    <w:rsid w:val="00B94D35"/>
    <w:rsid w:val="00B94EAE"/>
    <w:rsid w:val="00B95CD7"/>
    <w:rsid w:val="00B95D2E"/>
    <w:rsid w:val="00B96794"/>
    <w:rsid w:val="00B9686E"/>
    <w:rsid w:val="00B979A9"/>
    <w:rsid w:val="00B97C8D"/>
    <w:rsid w:val="00BA0077"/>
    <w:rsid w:val="00BA034E"/>
    <w:rsid w:val="00BA046C"/>
    <w:rsid w:val="00BA1581"/>
    <w:rsid w:val="00BA3065"/>
    <w:rsid w:val="00BA3B05"/>
    <w:rsid w:val="00BA57C3"/>
    <w:rsid w:val="00BA61E0"/>
    <w:rsid w:val="00BA6754"/>
    <w:rsid w:val="00BB0044"/>
    <w:rsid w:val="00BB1984"/>
    <w:rsid w:val="00BB1AD6"/>
    <w:rsid w:val="00BB212E"/>
    <w:rsid w:val="00BB3E3F"/>
    <w:rsid w:val="00BB4BEB"/>
    <w:rsid w:val="00BB56CA"/>
    <w:rsid w:val="00BB5A4F"/>
    <w:rsid w:val="00BB6D98"/>
    <w:rsid w:val="00BB7010"/>
    <w:rsid w:val="00BB7043"/>
    <w:rsid w:val="00BB721A"/>
    <w:rsid w:val="00BC0475"/>
    <w:rsid w:val="00BC0CCD"/>
    <w:rsid w:val="00BC11E8"/>
    <w:rsid w:val="00BC149E"/>
    <w:rsid w:val="00BC2306"/>
    <w:rsid w:val="00BC3366"/>
    <w:rsid w:val="00BC34B9"/>
    <w:rsid w:val="00BC42D1"/>
    <w:rsid w:val="00BC454F"/>
    <w:rsid w:val="00BC51BC"/>
    <w:rsid w:val="00BC630D"/>
    <w:rsid w:val="00BC6737"/>
    <w:rsid w:val="00BC6DD8"/>
    <w:rsid w:val="00BC6F03"/>
    <w:rsid w:val="00BC7516"/>
    <w:rsid w:val="00BC7CBC"/>
    <w:rsid w:val="00BC7F03"/>
    <w:rsid w:val="00BD0027"/>
    <w:rsid w:val="00BD0810"/>
    <w:rsid w:val="00BD1513"/>
    <w:rsid w:val="00BD1905"/>
    <w:rsid w:val="00BD1B90"/>
    <w:rsid w:val="00BD1CBB"/>
    <w:rsid w:val="00BD43F2"/>
    <w:rsid w:val="00BD5630"/>
    <w:rsid w:val="00BD7E90"/>
    <w:rsid w:val="00BE1008"/>
    <w:rsid w:val="00BE16CD"/>
    <w:rsid w:val="00BE1740"/>
    <w:rsid w:val="00BE1783"/>
    <w:rsid w:val="00BE2139"/>
    <w:rsid w:val="00BE3349"/>
    <w:rsid w:val="00BE409A"/>
    <w:rsid w:val="00BE4C0A"/>
    <w:rsid w:val="00BE4E7F"/>
    <w:rsid w:val="00BE5291"/>
    <w:rsid w:val="00BE59C4"/>
    <w:rsid w:val="00BE5CA8"/>
    <w:rsid w:val="00BE6218"/>
    <w:rsid w:val="00BE67BE"/>
    <w:rsid w:val="00BE7ED5"/>
    <w:rsid w:val="00BE7EF5"/>
    <w:rsid w:val="00BF00C6"/>
    <w:rsid w:val="00BF089D"/>
    <w:rsid w:val="00BF08A7"/>
    <w:rsid w:val="00BF123A"/>
    <w:rsid w:val="00BF1541"/>
    <w:rsid w:val="00BF23F6"/>
    <w:rsid w:val="00BF30E0"/>
    <w:rsid w:val="00BF3CA2"/>
    <w:rsid w:val="00BF5F11"/>
    <w:rsid w:val="00BF6697"/>
    <w:rsid w:val="00BF6C73"/>
    <w:rsid w:val="00BF6D5E"/>
    <w:rsid w:val="00BF70E5"/>
    <w:rsid w:val="00C009DA"/>
    <w:rsid w:val="00C00CAE"/>
    <w:rsid w:val="00C01668"/>
    <w:rsid w:val="00C018CE"/>
    <w:rsid w:val="00C01D35"/>
    <w:rsid w:val="00C02423"/>
    <w:rsid w:val="00C02D90"/>
    <w:rsid w:val="00C030D0"/>
    <w:rsid w:val="00C05A88"/>
    <w:rsid w:val="00C05E25"/>
    <w:rsid w:val="00C069C8"/>
    <w:rsid w:val="00C075CD"/>
    <w:rsid w:val="00C076F0"/>
    <w:rsid w:val="00C07F5E"/>
    <w:rsid w:val="00C1071C"/>
    <w:rsid w:val="00C117C9"/>
    <w:rsid w:val="00C121B5"/>
    <w:rsid w:val="00C135B2"/>
    <w:rsid w:val="00C139D3"/>
    <w:rsid w:val="00C1487E"/>
    <w:rsid w:val="00C153BB"/>
    <w:rsid w:val="00C15830"/>
    <w:rsid w:val="00C17483"/>
    <w:rsid w:val="00C202A1"/>
    <w:rsid w:val="00C2080E"/>
    <w:rsid w:val="00C20E4C"/>
    <w:rsid w:val="00C21178"/>
    <w:rsid w:val="00C22D24"/>
    <w:rsid w:val="00C230F9"/>
    <w:rsid w:val="00C23E42"/>
    <w:rsid w:val="00C241F8"/>
    <w:rsid w:val="00C24B0D"/>
    <w:rsid w:val="00C2713C"/>
    <w:rsid w:val="00C30962"/>
    <w:rsid w:val="00C310F4"/>
    <w:rsid w:val="00C31852"/>
    <w:rsid w:val="00C3220B"/>
    <w:rsid w:val="00C334FF"/>
    <w:rsid w:val="00C337AB"/>
    <w:rsid w:val="00C33C97"/>
    <w:rsid w:val="00C34B56"/>
    <w:rsid w:val="00C35969"/>
    <w:rsid w:val="00C37533"/>
    <w:rsid w:val="00C37DCB"/>
    <w:rsid w:val="00C4039A"/>
    <w:rsid w:val="00C40989"/>
    <w:rsid w:val="00C41090"/>
    <w:rsid w:val="00C41CB1"/>
    <w:rsid w:val="00C42807"/>
    <w:rsid w:val="00C42B96"/>
    <w:rsid w:val="00C42FA8"/>
    <w:rsid w:val="00C43108"/>
    <w:rsid w:val="00C43A0C"/>
    <w:rsid w:val="00C45423"/>
    <w:rsid w:val="00C45DF8"/>
    <w:rsid w:val="00C46ADF"/>
    <w:rsid w:val="00C475BA"/>
    <w:rsid w:val="00C47AF2"/>
    <w:rsid w:val="00C47CA6"/>
    <w:rsid w:val="00C5096B"/>
    <w:rsid w:val="00C509B7"/>
    <w:rsid w:val="00C51DB4"/>
    <w:rsid w:val="00C54516"/>
    <w:rsid w:val="00C54A92"/>
    <w:rsid w:val="00C54E90"/>
    <w:rsid w:val="00C55266"/>
    <w:rsid w:val="00C56739"/>
    <w:rsid w:val="00C571A9"/>
    <w:rsid w:val="00C5731E"/>
    <w:rsid w:val="00C60175"/>
    <w:rsid w:val="00C61060"/>
    <w:rsid w:val="00C61425"/>
    <w:rsid w:val="00C617F9"/>
    <w:rsid w:val="00C62EDD"/>
    <w:rsid w:val="00C636ED"/>
    <w:rsid w:val="00C639F4"/>
    <w:rsid w:val="00C64D48"/>
    <w:rsid w:val="00C65821"/>
    <w:rsid w:val="00C66D73"/>
    <w:rsid w:val="00C705B0"/>
    <w:rsid w:val="00C70B16"/>
    <w:rsid w:val="00C71727"/>
    <w:rsid w:val="00C71843"/>
    <w:rsid w:val="00C7219B"/>
    <w:rsid w:val="00C742F9"/>
    <w:rsid w:val="00C751F6"/>
    <w:rsid w:val="00C757E5"/>
    <w:rsid w:val="00C76ECD"/>
    <w:rsid w:val="00C776A0"/>
    <w:rsid w:val="00C77D18"/>
    <w:rsid w:val="00C8036D"/>
    <w:rsid w:val="00C8074B"/>
    <w:rsid w:val="00C8130F"/>
    <w:rsid w:val="00C81D8A"/>
    <w:rsid w:val="00C8205A"/>
    <w:rsid w:val="00C829A3"/>
    <w:rsid w:val="00C83363"/>
    <w:rsid w:val="00C835BB"/>
    <w:rsid w:val="00C85916"/>
    <w:rsid w:val="00C85B42"/>
    <w:rsid w:val="00C863B9"/>
    <w:rsid w:val="00C86B4E"/>
    <w:rsid w:val="00C86BBA"/>
    <w:rsid w:val="00C86D46"/>
    <w:rsid w:val="00C86FF5"/>
    <w:rsid w:val="00C87233"/>
    <w:rsid w:val="00C87452"/>
    <w:rsid w:val="00C87B5A"/>
    <w:rsid w:val="00C91C15"/>
    <w:rsid w:val="00C9225F"/>
    <w:rsid w:val="00C928DA"/>
    <w:rsid w:val="00C92B98"/>
    <w:rsid w:val="00C92CFE"/>
    <w:rsid w:val="00C93FAB"/>
    <w:rsid w:val="00C94615"/>
    <w:rsid w:val="00C95607"/>
    <w:rsid w:val="00C95736"/>
    <w:rsid w:val="00C96C12"/>
    <w:rsid w:val="00CA1578"/>
    <w:rsid w:val="00CA1C48"/>
    <w:rsid w:val="00CA1F3D"/>
    <w:rsid w:val="00CA2299"/>
    <w:rsid w:val="00CA28DC"/>
    <w:rsid w:val="00CA2C88"/>
    <w:rsid w:val="00CA3C60"/>
    <w:rsid w:val="00CA52BB"/>
    <w:rsid w:val="00CA5781"/>
    <w:rsid w:val="00CA6315"/>
    <w:rsid w:val="00CB012A"/>
    <w:rsid w:val="00CB0417"/>
    <w:rsid w:val="00CB052C"/>
    <w:rsid w:val="00CB311A"/>
    <w:rsid w:val="00CB316E"/>
    <w:rsid w:val="00CB38BB"/>
    <w:rsid w:val="00CB4653"/>
    <w:rsid w:val="00CB4E4C"/>
    <w:rsid w:val="00CB5024"/>
    <w:rsid w:val="00CB6028"/>
    <w:rsid w:val="00CC117A"/>
    <w:rsid w:val="00CC1B11"/>
    <w:rsid w:val="00CC336D"/>
    <w:rsid w:val="00CC3491"/>
    <w:rsid w:val="00CC5A4E"/>
    <w:rsid w:val="00CC7A3C"/>
    <w:rsid w:val="00CD123B"/>
    <w:rsid w:val="00CD1D58"/>
    <w:rsid w:val="00CD45EA"/>
    <w:rsid w:val="00CD4923"/>
    <w:rsid w:val="00CD6BE9"/>
    <w:rsid w:val="00CD6DE4"/>
    <w:rsid w:val="00CE215F"/>
    <w:rsid w:val="00CE2703"/>
    <w:rsid w:val="00CE3EFD"/>
    <w:rsid w:val="00CE4421"/>
    <w:rsid w:val="00CE50D1"/>
    <w:rsid w:val="00CE629A"/>
    <w:rsid w:val="00CE68EA"/>
    <w:rsid w:val="00CE7A83"/>
    <w:rsid w:val="00CE7ADD"/>
    <w:rsid w:val="00CF048A"/>
    <w:rsid w:val="00CF08F9"/>
    <w:rsid w:val="00CF0AC8"/>
    <w:rsid w:val="00CF1B86"/>
    <w:rsid w:val="00CF26E9"/>
    <w:rsid w:val="00CF3519"/>
    <w:rsid w:val="00CF3623"/>
    <w:rsid w:val="00CF4D6E"/>
    <w:rsid w:val="00CF52EA"/>
    <w:rsid w:val="00CF7208"/>
    <w:rsid w:val="00CF7480"/>
    <w:rsid w:val="00D00AAB"/>
    <w:rsid w:val="00D01434"/>
    <w:rsid w:val="00D01A6D"/>
    <w:rsid w:val="00D02619"/>
    <w:rsid w:val="00D029D2"/>
    <w:rsid w:val="00D03340"/>
    <w:rsid w:val="00D050C5"/>
    <w:rsid w:val="00D05BB4"/>
    <w:rsid w:val="00D06107"/>
    <w:rsid w:val="00D06CF0"/>
    <w:rsid w:val="00D07DD3"/>
    <w:rsid w:val="00D07FE1"/>
    <w:rsid w:val="00D1077B"/>
    <w:rsid w:val="00D11137"/>
    <w:rsid w:val="00D116C1"/>
    <w:rsid w:val="00D120CB"/>
    <w:rsid w:val="00D124E2"/>
    <w:rsid w:val="00D12A4B"/>
    <w:rsid w:val="00D133FF"/>
    <w:rsid w:val="00D13F71"/>
    <w:rsid w:val="00D14700"/>
    <w:rsid w:val="00D14993"/>
    <w:rsid w:val="00D14FD9"/>
    <w:rsid w:val="00D1500F"/>
    <w:rsid w:val="00D15AE8"/>
    <w:rsid w:val="00D16358"/>
    <w:rsid w:val="00D20965"/>
    <w:rsid w:val="00D20982"/>
    <w:rsid w:val="00D20D9C"/>
    <w:rsid w:val="00D20FF3"/>
    <w:rsid w:val="00D21478"/>
    <w:rsid w:val="00D217BF"/>
    <w:rsid w:val="00D222F7"/>
    <w:rsid w:val="00D22E37"/>
    <w:rsid w:val="00D22F67"/>
    <w:rsid w:val="00D23B19"/>
    <w:rsid w:val="00D25F7B"/>
    <w:rsid w:val="00D26175"/>
    <w:rsid w:val="00D27087"/>
    <w:rsid w:val="00D27A7B"/>
    <w:rsid w:val="00D27B7B"/>
    <w:rsid w:val="00D27F6E"/>
    <w:rsid w:val="00D332B9"/>
    <w:rsid w:val="00D33AF1"/>
    <w:rsid w:val="00D33EA0"/>
    <w:rsid w:val="00D33EE3"/>
    <w:rsid w:val="00D33FE5"/>
    <w:rsid w:val="00D359C6"/>
    <w:rsid w:val="00D35EBE"/>
    <w:rsid w:val="00D3620D"/>
    <w:rsid w:val="00D37B0A"/>
    <w:rsid w:val="00D40125"/>
    <w:rsid w:val="00D40750"/>
    <w:rsid w:val="00D40FE6"/>
    <w:rsid w:val="00D41547"/>
    <w:rsid w:val="00D4193B"/>
    <w:rsid w:val="00D4251F"/>
    <w:rsid w:val="00D4361B"/>
    <w:rsid w:val="00D43697"/>
    <w:rsid w:val="00D439D4"/>
    <w:rsid w:val="00D43CEF"/>
    <w:rsid w:val="00D44C2F"/>
    <w:rsid w:val="00D45580"/>
    <w:rsid w:val="00D45650"/>
    <w:rsid w:val="00D45DEC"/>
    <w:rsid w:val="00D46E7B"/>
    <w:rsid w:val="00D472FE"/>
    <w:rsid w:val="00D503E6"/>
    <w:rsid w:val="00D51A3D"/>
    <w:rsid w:val="00D52C18"/>
    <w:rsid w:val="00D5334D"/>
    <w:rsid w:val="00D5684B"/>
    <w:rsid w:val="00D570CE"/>
    <w:rsid w:val="00D57604"/>
    <w:rsid w:val="00D60872"/>
    <w:rsid w:val="00D60ADD"/>
    <w:rsid w:val="00D637A7"/>
    <w:rsid w:val="00D63A88"/>
    <w:rsid w:val="00D64482"/>
    <w:rsid w:val="00D648CD"/>
    <w:rsid w:val="00D65DC1"/>
    <w:rsid w:val="00D706E4"/>
    <w:rsid w:val="00D71D5F"/>
    <w:rsid w:val="00D7220D"/>
    <w:rsid w:val="00D72692"/>
    <w:rsid w:val="00D73D2B"/>
    <w:rsid w:val="00D741FD"/>
    <w:rsid w:val="00D74939"/>
    <w:rsid w:val="00D75D4C"/>
    <w:rsid w:val="00D76194"/>
    <w:rsid w:val="00D7638B"/>
    <w:rsid w:val="00D7718E"/>
    <w:rsid w:val="00D7760C"/>
    <w:rsid w:val="00D77764"/>
    <w:rsid w:val="00D80FA5"/>
    <w:rsid w:val="00D81DE8"/>
    <w:rsid w:val="00D82037"/>
    <w:rsid w:val="00D8261A"/>
    <w:rsid w:val="00D82904"/>
    <w:rsid w:val="00D833B9"/>
    <w:rsid w:val="00D83B72"/>
    <w:rsid w:val="00D8456D"/>
    <w:rsid w:val="00D84B2C"/>
    <w:rsid w:val="00D8620A"/>
    <w:rsid w:val="00D86798"/>
    <w:rsid w:val="00D86CDA"/>
    <w:rsid w:val="00D87B88"/>
    <w:rsid w:val="00D900C5"/>
    <w:rsid w:val="00D922B6"/>
    <w:rsid w:val="00D92332"/>
    <w:rsid w:val="00D937B4"/>
    <w:rsid w:val="00D95719"/>
    <w:rsid w:val="00D95BC6"/>
    <w:rsid w:val="00D96171"/>
    <w:rsid w:val="00D96D53"/>
    <w:rsid w:val="00D97B1D"/>
    <w:rsid w:val="00DA1243"/>
    <w:rsid w:val="00DA2B7F"/>
    <w:rsid w:val="00DA4032"/>
    <w:rsid w:val="00DA4642"/>
    <w:rsid w:val="00DA5D6B"/>
    <w:rsid w:val="00DB1057"/>
    <w:rsid w:val="00DB1A52"/>
    <w:rsid w:val="00DB1A71"/>
    <w:rsid w:val="00DB1EC3"/>
    <w:rsid w:val="00DB2557"/>
    <w:rsid w:val="00DB2D5E"/>
    <w:rsid w:val="00DB325B"/>
    <w:rsid w:val="00DB39ED"/>
    <w:rsid w:val="00DB48A0"/>
    <w:rsid w:val="00DB5303"/>
    <w:rsid w:val="00DB6411"/>
    <w:rsid w:val="00DB6492"/>
    <w:rsid w:val="00DB74FD"/>
    <w:rsid w:val="00DC1344"/>
    <w:rsid w:val="00DC1A68"/>
    <w:rsid w:val="00DC30C6"/>
    <w:rsid w:val="00DC4156"/>
    <w:rsid w:val="00DC44E6"/>
    <w:rsid w:val="00DC4F2A"/>
    <w:rsid w:val="00DC649D"/>
    <w:rsid w:val="00DC6BA3"/>
    <w:rsid w:val="00DC722E"/>
    <w:rsid w:val="00DC736B"/>
    <w:rsid w:val="00DD0A1C"/>
    <w:rsid w:val="00DD15DA"/>
    <w:rsid w:val="00DD3AD1"/>
    <w:rsid w:val="00DD3B1C"/>
    <w:rsid w:val="00DD3CA3"/>
    <w:rsid w:val="00DD4020"/>
    <w:rsid w:val="00DD41CD"/>
    <w:rsid w:val="00DD4292"/>
    <w:rsid w:val="00DD572F"/>
    <w:rsid w:val="00DD5ECE"/>
    <w:rsid w:val="00DD645B"/>
    <w:rsid w:val="00DD646C"/>
    <w:rsid w:val="00DD7155"/>
    <w:rsid w:val="00DE0184"/>
    <w:rsid w:val="00DE02AB"/>
    <w:rsid w:val="00DE09BB"/>
    <w:rsid w:val="00DE12A3"/>
    <w:rsid w:val="00DE4833"/>
    <w:rsid w:val="00DE5705"/>
    <w:rsid w:val="00DF1467"/>
    <w:rsid w:val="00DF1740"/>
    <w:rsid w:val="00DF2267"/>
    <w:rsid w:val="00DF26DB"/>
    <w:rsid w:val="00DF363F"/>
    <w:rsid w:val="00DF573B"/>
    <w:rsid w:val="00DF5743"/>
    <w:rsid w:val="00DF5D13"/>
    <w:rsid w:val="00DF624F"/>
    <w:rsid w:val="00DF6D0F"/>
    <w:rsid w:val="00DF7C87"/>
    <w:rsid w:val="00E001A6"/>
    <w:rsid w:val="00E002D4"/>
    <w:rsid w:val="00E01412"/>
    <w:rsid w:val="00E01493"/>
    <w:rsid w:val="00E02373"/>
    <w:rsid w:val="00E02BCA"/>
    <w:rsid w:val="00E039E4"/>
    <w:rsid w:val="00E03B86"/>
    <w:rsid w:val="00E03F56"/>
    <w:rsid w:val="00E05041"/>
    <w:rsid w:val="00E06B00"/>
    <w:rsid w:val="00E11782"/>
    <w:rsid w:val="00E118EE"/>
    <w:rsid w:val="00E1320F"/>
    <w:rsid w:val="00E13216"/>
    <w:rsid w:val="00E133CD"/>
    <w:rsid w:val="00E138DD"/>
    <w:rsid w:val="00E14341"/>
    <w:rsid w:val="00E162D1"/>
    <w:rsid w:val="00E162DC"/>
    <w:rsid w:val="00E16C27"/>
    <w:rsid w:val="00E2023E"/>
    <w:rsid w:val="00E20B5A"/>
    <w:rsid w:val="00E24B27"/>
    <w:rsid w:val="00E2563E"/>
    <w:rsid w:val="00E25DB9"/>
    <w:rsid w:val="00E26595"/>
    <w:rsid w:val="00E27784"/>
    <w:rsid w:val="00E27862"/>
    <w:rsid w:val="00E301DB"/>
    <w:rsid w:val="00E3028B"/>
    <w:rsid w:val="00E304D6"/>
    <w:rsid w:val="00E3225F"/>
    <w:rsid w:val="00E3279E"/>
    <w:rsid w:val="00E33BAF"/>
    <w:rsid w:val="00E33DF1"/>
    <w:rsid w:val="00E35BBF"/>
    <w:rsid w:val="00E36074"/>
    <w:rsid w:val="00E36458"/>
    <w:rsid w:val="00E4199F"/>
    <w:rsid w:val="00E41EA3"/>
    <w:rsid w:val="00E424B6"/>
    <w:rsid w:val="00E424EF"/>
    <w:rsid w:val="00E42CD4"/>
    <w:rsid w:val="00E42E97"/>
    <w:rsid w:val="00E43C32"/>
    <w:rsid w:val="00E45BD9"/>
    <w:rsid w:val="00E46D02"/>
    <w:rsid w:val="00E46DAA"/>
    <w:rsid w:val="00E472F3"/>
    <w:rsid w:val="00E47AFE"/>
    <w:rsid w:val="00E5016D"/>
    <w:rsid w:val="00E506B7"/>
    <w:rsid w:val="00E508B7"/>
    <w:rsid w:val="00E510A2"/>
    <w:rsid w:val="00E52366"/>
    <w:rsid w:val="00E52980"/>
    <w:rsid w:val="00E5381C"/>
    <w:rsid w:val="00E5566B"/>
    <w:rsid w:val="00E56035"/>
    <w:rsid w:val="00E576B4"/>
    <w:rsid w:val="00E60166"/>
    <w:rsid w:val="00E616A9"/>
    <w:rsid w:val="00E620E7"/>
    <w:rsid w:val="00E62B8B"/>
    <w:rsid w:val="00E64605"/>
    <w:rsid w:val="00E656D9"/>
    <w:rsid w:val="00E66558"/>
    <w:rsid w:val="00E6690B"/>
    <w:rsid w:val="00E67A60"/>
    <w:rsid w:val="00E67DB3"/>
    <w:rsid w:val="00E67F7C"/>
    <w:rsid w:val="00E67FB5"/>
    <w:rsid w:val="00E700F5"/>
    <w:rsid w:val="00E7013A"/>
    <w:rsid w:val="00E704EA"/>
    <w:rsid w:val="00E70825"/>
    <w:rsid w:val="00E71A18"/>
    <w:rsid w:val="00E71FD3"/>
    <w:rsid w:val="00E725F1"/>
    <w:rsid w:val="00E729AA"/>
    <w:rsid w:val="00E72FF0"/>
    <w:rsid w:val="00E7312D"/>
    <w:rsid w:val="00E77CDC"/>
    <w:rsid w:val="00E809C7"/>
    <w:rsid w:val="00E80F54"/>
    <w:rsid w:val="00E814D6"/>
    <w:rsid w:val="00E838A6"/>
    <w:rsid w:val="00E848AA"/>
    <w:rsid w:val="00E85077"/>
    <w:rsid w:val="00E8667F"/>
    <w:rsid w:val="00E86943"/>
    <w:rsid w:val="00E87053"/>
    <w:rsid w:val="00E8706B"/>
    <w:rsid w:val="00E87808"/>
    <w:rsid w:val="00E908C3"/>
    <w:rsid w:val="00E91265"/>
    <w:rsid w:val="00E9185B"/>
    <w:rsid w:val="00E92616"/>
    <w:rsid w:val="00E9263E"/>
    <w:rsid w:val="00E93BAA"/>
    <w:rsid w:val="00E94170"/>
    <w:rsid w:val="00E94276"/>
    <w:rsid w:val="00E9510F"/>
    <w:rsid w:val="00E953C5"/>
    <w:rsid w:val="00E95760"/>
    <w:rsid w:val="00E95E63"/>
    <w:rsid w:val="00E96F76"/>
    <w:rsid w:val="00E97274"/>
    <w:rsid w:val="00EA06CE"/>
    <w:rsid w:val="00EA0BF2"/>
    <w:rsid w:val="00EA16E7"/>
    <w:rsid w:val="00EA1FCD"/>
    <w:rsid w:val="00EA26D3"/>
    <w:rsid w:val="00EA596D"/>
    <w:rsid w:val="00EB15E2"/>
    <w:rsid w:val="00EB3B53"/>
    <w:rsid w:val="00EB3C42"/>
    <w:rsid w:val="00EB3EFE"/>
    <w:rsid w:val="00EB4FFE"/>
    <w:rsid w:val="00EB50D2"/>
    <w:rsid w:val="00EB5120"/>
    <w:rsid w:val="00EB6413"/>
    <w:rsid w:val="00EB64E4"/>
    <w:rsid w:val="00EB6DF7"/>
    <w:rsid w:val="00EC01D3"/>
    <w:rsid w:val="00EC0843"/>
    <w:rsid w:val="00EC1148"/>
    <w:rsid w:val="00EC1431"/>
    <w:rsid w:val="00EC19BD"/>
    <w:rsid w:val="00EC1B3A"/>
    <w:rsid w:val="00EC1F8C"/>
    <w:rsid w:val="00EC22AB"/>
    <w:rsid w:val="00EC2583"/>
    <w:rsid w:val="00EC312C"/>
    <w:rsid w:val="00EC352C"/>
    <w:rsid w:val="00EC363E"/>
    <w:rsid w:val="00EC439E"/>
    <w:rsid w:val="00EC62C5"/>
    <w:rsid w:val="00EC6E5E"/>
    <w:rsid w:val="00EC7B6F"/>
    <w:rsid w:val="00EC7D36"/>
    <w:rsid w:val="00ED0243"/>
    <w:rsid w:val="00ED0F2B"/>
    <w:rsid w:val="00ED13A5"/>
    <w:rsid w:val="00ED20CC"/>
    <w:rsid w:val="00ED3C74"/>
    <w:rsid w:val="00ED4AD3"/>
    <w:rsid w:val="00ED5CBD"/>
    <w:rsid w:val="00ED684D"/>
    <w:rsid w:val="00ED7037"/>
    <w:rsid w:val="00EE00D9"/>
    <w:rsid w:val="00EE229A"/>
    <w:rsid w:val="00EE2B83"/>
    <w:rsid w:val="00EE36B4"/>
    <w:rsid w:val="00EE4909"/>
    <w:rsid w:val="00EE4B90"/>
    <w:rsid w:val="00EE4DB9"/>
    <w:rsid w:val="00EE581E"/>
    <w:rsid w:val="00EE63BD"/>
    <w:rsid w:val="00EE7D66"/>
    <w:rsid w:val="00EF0D2C"/>
    <w:rsid w:val="00EF0E51"/>
    <w:rsid w:val="00EF11BF"/>
    <w:rsid w:val="00EF248F"/>
    <w:rsid w:val="00EF4BC4"/>
    <w:rsid w:val="00EF5CF8"/>
    <w:rsid w:val="00EF7B1E"/>
    <w:rsid w:val="00EF7F5E"/>
    <w:rsid w:val="00F02794"/>
    <w:rsid w:val="00F0399C"/>
    <w:rsid w:val="00F041EF"/>
    <w:rsid w:val="00F04E17"/>
    <w:rsid w:val="00F05284"/>
    <w:rsid w:val="00F05E78"/>
    <w:rsid w:val="00F06044"/>
    <w:rsid w:val="00F064CF"/>
    <w:rsid w:val="00F067A3"/>
    <w:rsid w:val="00F07FC9"/>
    <w:rsid w:val="00F11852"/>
    <w:rsid w:val="00F11B80"/>
    <w:rsid w:val="00F11FAE"/>
    <w:rsid w:val="00F12836"/>
    <w:rsid w:val="00F12E85"/>
    <w:rsid w:val="00F12F05"/>
    <w:rsid w:val="00F15553"/>
    <w:rsid w:val="00F16704"/>
    <w:rsid w:val="00F20FB7"/>
    <w:rsid w:val="00F21110"/>
    <w:rsid w:val="00F21263"/>
    <w:rsid w:val="00F21429"/>
    <w:rsid w:val="00F218AD"/>
    <w:rsid w:val="00F21D12"/>
    <w:rsid w:val="00F21D35"/>
    <w:rsid w:val="00F222FF"/>
    <w:rsid w:val="00F22C7B"/>
    <w:rsid w:val="00F22D86"/>
    <w:rsid w:val="00F23410"/>
    <w:rsid w:val="00F23F84"/>
    <w:rsid w:val="00F25219"/>
    <w:rsid w:val="00F26B20"/>
    <w:rsid w:val="00F31D1D"/>
    <w:rsid w:val="00F32ED0"/>
    <w:rsid w:val="00F34472"/>
    <w:rsid w:val="00F3490F"/>
    <w:rsid w:val="00F36B97"/>
    <w:rsid w:val="00F37E55"/>
    <w:rsid w:val="00F40331"/>
    <w:rsid w:val="00F421CF"/>
    <w:rsid w:val="00F423B1"/>
    <w:rsid w:val="00F430AB"/>
    <w:rsid w:val="00F44BA6"/>
    <w:rsid w:val="00F44DEA"/>
    <w:rsid w:val="00F456A0"/>
    <w:rsid w:val="00F46761"/>
    <w:rsid w:val="00F47187"/>
    <w:rsid w:val="00F50357"/>
    <w:rsid w:val="00F5076A"/>
    <w:rsid w:val="00F51104"/>
    <w:rsid w:val="00F520D9"/>
    <w:rsid w:val="00F523F1"/>
    <w:rsid w:val="00F5260A"/>
    <w:rsid w:val="00F52735"/>
    <w:rsid w:val="00F532F3"/>
    <w:rsid w:val="00F538F4"/>
    <w:rsid w:val="00F54504"/>
    <w:rsid w:val="00F55B8E"/>
    <w:rsid w:val="00F55D8B"/>
    <w:rsid w:val="00F5638E"/>
    <w:rsid w:val="00F575B3"/>
    <w:rsid w:val="00F57E37"/>
    <w:rsid w:val="00F60164"/>
    <w:rsid w:val="00F6103F"/>
    <w:rsid w:val="00F6211F"/>
    <w:rsid w:val="00F623A8"/>
    <w:rsid w:val="00F62A08"/>
    <w:rsid w:val="00F637D6"/>
    <w:rsid w:val="00F6385C"/>
    <w:rsid w:val="00F6481D"/>
    <w:rsid w:val="00F6502B"/>
    <w:rsid w:val="00F65316"/>
    <w:rsid w:val="00F667E6"/>
    <w:rsid w:val="00F674A5"/>
    <w:rsid w:val="00F67EB3"/>
    <w:rsid w:val="00F725A9"/>
    <w:rsid w:val="00F72BB0"/>
    <w:rsid w:val="00F72EE1"/>
    <w:rsid w:val="00F736D7"/>
    <w:rsid w:val="00F74CB1"/>
    <w:rsid w:val="00F75786"/>
    <w:rsid w:val="00F81007"/>
    <w:rsid w:val="00F8100B"/>
    <w:rsid w:val="00F81753"/>
    <w:rsid w:val="00F81A33"/>
    <w:rsid w:val="00F81BA5"/>
    <w:rsid w:val="00F82558"/>
    <w:rsid w:val="00F834E5"/>
    <w:rsid w:val="00F848CC"/>
    <w:rsid w:val="00F84D24"/>
    <w:rsid w:val="00F86978"/>
    <w:rsid w:val="00F87B43"/>
    <w:rsid w:val="00F87D3F"/>
    <w:rsid w:val="00F90792"/>
    <w:rsid w:val="00F90B0B"/>
    <w:rsid w:val="00F91AC9"/>
    <w:rsid w:val="00F92F32"/>
    <w:rsid w:val="00F93D54"/>
    <w:rsid w:val="00F9434B"/>
    <w:rsid w:val="00FA1C26"/>
    <w:rsid w:val="00FA579A"/>
    <w:rsid w:val="00FA5BE8"/>
    <w:rsid w:val="00FA5C13"/>
    <w:rsid w:val="00FA5C70"/>
    <w:rsid w:val="00FA717D"/>
    <w:rsid w:val="00FA7364"/>
    <w:rsid w:val="00FB2247"/>
    <w:rsid w:val="00FB3145"/>
    <w:rsid w:val="00FB44FF"/>
    <w:rsid w:val="00FB4E3A"/>
    <w:rsid w:val="00FB517D"/>
    <w:rsid w:val="00FB5EA9"/>
    <w:rsid w:val="00FB6812"/>
    <w:rsid w:val="00FB724C"/>
    <w:rsid w:val="00FC0184"/>
    <w:rsid w:val="00FC03D9"/>
    <w:rsid w:val="00FC1DD3"/>
    <w:rsid w:val="00FC203E"/>
    <w:rsid w:val="00FC2443"/>
    <w:rsid w:val="00FC2C91"/>
    <w:rsid w:val="00FC3471"/>
    <w:rsid w:val="00FC3632"/>
    <w:rsid w:val="00FC725A"/>
    <w:rsid w:val="00FD01FC"/>
    <w:rsid w:val="00FD07A5"/>
    <w:rsid w:val="00FD37BA"/>
    <w:rsid w:val="00FD3D07"/>
    <w:rsid w:val="00FD44D7"/>
    <w:rsid w:val="00FD44E0"/>
    <w:rsid w:val="00FD49F7"/>
    <w:rsid w:val="00FD4D85"/>
    <w:rsid w:val="00FD66E1"/>
    <w:rsid w:val="00FD72BA"/>
    <w:rsid w:val="00FD7C53"/>
    <w:rsid w:val="00FE105A"/>
    <w:rsid w:val="00FE151D"/>
    <w:rsid w:val="00FE15FE"/>
    <w:rsid w:val="00FE26B1"/>
    <w:rsid w:val="00FE4C76"/>
    <w:rsid w:val="00FE6BDF"/>
    <w:rsid w:val="00FE6E77"/>
    <w:rsid w:val="00FE7279"/>
    <w:rsid w:val="00FE7581"/>
    <w:rsid w:val="00FE7A34"/>
    <w:rsid w:val="00FF1118"/>
    <w:rsid w:val="00FF13AC"/>
    <w:rsid w:val="00FF19C7"/>
    <w:rsid w:val="00FF2C3D"/>
    <w:rsid w:val="00FF4A12"/>
    <w:rsid w:val="00FF506D"/>
    <w:rsid w:val="00FF56B0"/>
    <w:rsid w:val="00FF599B"/>
    <w:rsid w:val="00FF5AD9"/>
    <w:rsid w:val="00FF6C78"/>
    <w:rsid w:val="00FF732C"/>
    <w:rsid w:val="06628302"/>
    <w:rsid w:val="0A9BA0B0"/>
    <w:rsid w:val="0F1805F1"/>
    <w:rsid w:val="0F22852E"/>
    <w:rsid w:val="1FA3496F"/>
    <w:rsid w:val="2A92CF0D"/>
    <w:rsid w:val="2B168CEB"/>
    <w:rsid w:val="33663118"/>
    <w:rsid w:val="3F17CB8D"/>
    <w:rsid w:val="531411B3"/>
    <w:rsid w:val="553D8BA6"/>
    <w:rsid w:val="5B509BD2"/>
    <w:rsid w:val="5C827F8F"/>
    <w:rsid w:val="5EC57588"/>
    <w:rsid w:val="622873F7"/>
    <w:rsid w:val="672D04CF"/>
    <w:rsid w:val="6C61CAE2"/>
    <w:rsid w:val="7B097852"/>
    <w:rsid w:val="7E36F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A7D54B1"/>
  <w15:docId w15:val="{A28746E0-B1B6-4EF0-BBE8-C1B84004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4DFD"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uiPriority w:val="99"/>
    <w:qFormat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basedOn w:val="Normal"/>
    <w:uiPriority w:val="34"/>
    <w:qFormat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3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UnresolvedMention">
    <w:name w:val="Unresolved Mention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numbering" w:customStyle="1" w:styleId="LFO3">
    <w:name w:val="LFO3"/>
    <w:basedOn w:val="NoList"/>
    <w:pPr>
      <w:numPr>
        <w:numId w:val="3"/>
      </w:numPr>
    </w:pPr>
  </w:style>
  <w:style w:type="numbering" w:customStyle="1" w:styleId="LFO4">
    <w:name w:val="LFO4"/>
    <w:basedOn w:val="NoList"/>
    <w:pPr>
      <w:numPr>
        <w:numId w:val="4"/>
      </w:numPr>
    </w:pPr>
  </w:style>
  <w:style w:type="numbering" w:customStyle="1" w:styleId="LFO6">
    <w:name w:val="LFO6"/>
    <w:basedOn w:val="NoList"/>
    <w:pPr>
      <w:numPr>
        <w:numId w:val="5"/>
      </w:numPr>
    </w:pPr>
  </w:style>
  <w:style w:type="numbering" w:customStyle="1" w:styleId="LFO9">
    <w:name w:val="LFO9"/>
    <w:basedOn w:val="NoList"/>
    <w:pPr>
      <w:numPr>
        <w:numId w:val="6"/>
      </w:numPr>
    </w:pPr>
  </w:style>
  <w:style w:type="numbering" w:customStyle="1" w:styleId="LFO10">
    <w:name w:val="LFO10"/>
    <w:basedOn w:val="NoList"/>
    <w:pPr>
      <w:numPr>
        <w:numId w:val="7"/>
      </w:numPr>
    </w:pPr>
  </w:style>
  <w:style w:type="numbering" w:customStyle="1" w:styleId="LFO25">
    <w:name w:val="LFO25"/>
    <w:basedOn w:val="NoList"/>
    <w:pPr>
      <w:numPr>
        <w:numId w:val="8"/>
      </w:numPr>
    </w:pPr>
  </w:style>
  <w:style w:type="numbering" w:customStyle="1" w:styleId="LFO28">
    <w:name w:val="LFO28"/>
    <w:basedOn w:val="NoList"/>
    <w:pPr>
      <w:numPr>
        <w:numId w:val="9"/>
      </w:numPr>
    </w:pPr>
  </w:style>
  <w:style w:type="numbering" w:customStyle="1" w:styleId="LFO30">
    <w:name w:val="LFO30"/>
    <w:basedOn w:val="NoList"/>
    <w:pPr>
      <w:numPr>
        <w:numId w:val="10"/>
      </w:numPr>
    </w:pPr>
  </w:style>
  <w:style w:type="numbering" w:customStyle="1" w:styleId="LFO34">
    <w:name w:val="LFO34"/>
    <w:basedOn w:val="NoList"/>
    <w:pPr>
      <w:numPr>
        <w:numId w:val="11"/>
      </w:numPr>
    </w:pPr>
  </w:style>
  <w:style w:type="numbering" w:customStyle="1" w:styleId="LFO36">
    <w:name w:val="LFO36"/>
    <w:basedOn w:val="NoList"/>
    <w:pPr>
      <w:numPr>
        <w:numId w:val="12"/>
      </w:numPr>
    </w:pPr>
  </w:style>
  <w:style w:type="character" w:customStyle="1" w:styleId="normaltextrun">
    <w:name w:val="normaltextrun"/>
    <w:basedOn w:val="DefaultParagraphFont"/>
    <w:rsid w:val="00231624"/>
  </w:style>
  <w:style w:type="character" w:customStyle="1" w:styleId="eop">
    <w:name w:val="eop"/>
    <w:basedOn w:val="DefaultParagraphFont"/>
    <w:rsid w:val="00231624"/>
  </w:style>
  <w:style w:type="paragraph" w:customStyle="1" w:styleId="paragraph">
    <w:name w:val="paragraph"/>
    <w:basedOn w:val="Normal"/>
    <w:rsid w:val="00BB6D98"/>
    <w:pPr>
      <w:suppressAutoHyphens w:val="0"/>
      <w:autoSpaceDN/>
      <w:spacing w:before="100" w:beforeAutospacing="1" w:after="100" w:afterAutospacing="1" w:line="240" w:lineRule="auto"/>
    </w:pPr>
    <w:rPr>
      <w:rFonts w:ascii="Times New Roman" w:hAnsi="Times New Roman"/>
      <w:color w:val="auto"/>
    </w:rPr>
  </w:style>
  <w:style w:type="character" w:customStyle="1" w:styleId="Mention">
    <w:name w:val="Mention"/>
    <w:basedOn w:val="DefaultParagraphFont"/>
    <w:uiPriority w:val="99"/>
    <w:unhideWhenUsed/>
    <w:rsid w:val="001E0DE1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36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2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gov.uk/government/publications/school-attendance/framework-for-securing-full-attendance-actions-for-schools-and-local-authorities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5414A2043AB14CAA6C9B5D94FEA118" ma:contentTypeVersion="6" ma:contentTypeDescription="Create a new document." ma:contentTypeScope="" ma:versionID="ff0182268737a4789bdab808cc7399ca">
  <xsd:schema xmlns:xsd="http://www.w3.org/2001/XMLSchema" xmlns:xs="http://www.w3.org/2001/XMLSchema" xmlns:p="http://schemas.microsoft.com/office/2006/metadata/properties" xmlns:ns2="f65edd37-60b1-4ef0-a8b9-99e1686f0dda" xmlns:ns3="fc4813a7-6522-4e15-89a2-8c9508ac84b8" targetNamespace="http://schemas.microsoft.com/office/2006/metadata/properties" ma:root="true" ma:fieldsID="e7cbbb244b7ced3a35aeced334cdcb4f" ns2:_="" ns3:_="">
    <xsd:import namespace="f65edd37-60b1-4ef0-a8b9-99e1686f0dda"/>
    <xsd:import namespace="fc4813a7-6522-4e15-89a2-8c9508ac84b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5edd37-60b1-4ef0-a8b9-99e1686f0dd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4813a7-6522-4e15-89a2-8c9508ac84b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1D44B0-59DF-4C17-8142-21C7794E88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5edd37-60b1-4ef0-a8b9-99e1686f0dda"/>
    <ds:schemaRef ds:uri="fc4813a7-6522-4e15-89a2-8c9508ac84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7FAAE95-9E09-45B2-A57B-72C2C83BC6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6E3381-3D29-432E-8356-9A75E7F3FFD4}">
  <ds:schemaRefs>
    <ds:schemaRef ds:uri="http://schemas.microsoft.com/office/2006/metadata/properties"/>
    <ds:schemaRef ds:uri="http://purl.org/dc/elements/1.1/"/>
    <ds:schemaRef ds:uri="f65edd37-60b1-4ef0-a8b9-99e1686f0dda"/>
    <ds:schemaRef ds:uri="fc4813a7-6522-4e15-89a2-8c9508ac84b8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8EB879A1-ABB2-4599-AA9F-342EB3C57A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1430</Words>
  <Characters>8157</Characters>
  <Application>Microsoft Office Word</Application>
  <DocSecurity>0</DocSecurity>
  <Lines>67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Pupil premium example statement (primary)</vt:lpstr>
    </vt:vector>
  </TitlesOfParts>
  <Company/>
  <LinksUpToDate>false</LinksUpToDate>
  <CharactersWithSpaces>9568</CharactersWithSpaces>
  <SharedDoc>false</SharedDoc>
  <HLinks>
    <vt:vector size="120" baseType="variant">
      <vt:variant>
        <vt:i4>6488189</vt:i4>
      </vt:variant>
      <vt:variant>
        <vt:i4>57</vt:i4>
      </vt:variant>
      <vt:variant>
        <vt:i4>0</vt:i4>
      </vt:variant>
      <vt:variant>
        <vt:i4>5</vt:i4>
      </vt:variant>
      <vt:variant>
        <vt:lpwstr>https://educationendowmentfoundation.org.uk/education-evidence/guidance-reports/implementation</vt:lpwstr>
      </vt:variant>
      <vt:variant>
        <vt:lpwstr/>
      </vt:variant>
      <vt:variant>
        <vt:i4>2359415</vt:i4>
      </vt:variant>
      <vt:variant>
        <vt:i4>54</vt:i4>
      </vt:variant>
      <vt:variant>
        <vt:i4>0</vt:i4>
      </vt:variant>
      <vt:variant>
        <vt:i4>5</vt:i4>
      </vt:variant>
      <vt:variant>
        <vt:lpwstr>https://www.gov.uk/guidance/senior-mental-health-lead-training</vt:lpwstr>
      </vt:variant>
      <vt:variant>
        <vt:lpwstr/>
      </vt:variant>
      <vt:variant>
        <vt:i4>5636127</vt:i4>
      </vt:variant>
      <vt:variant>
        <vt:i4>51</vt:i4>
      </vt:variant>
      <vt:variant>
        <vt:i4>0</vt:i4>
      </vt:variant>
      <vt:variant>
        <vt:i4>5</vt:i4>
      </vt:variant>
      <vt:variant>
        <vt:lpwstr>https://educationendowmentfoundation.org.uk/education-evidence/teaching-learning-toolkit/feedback</vt:lpwstr>
      </vt:variant>
      <vt:variant>
        <vt:lpwstr/>
      </vt:variant>
      <vt:variant>
        <vt:i4>6160462</vt:i4>
      </vt:variant>
      <vt:variant>
        <vt:i4>48</vt:i4>
      </vt:variant>
      <vt:variant>
        <vt:i4>0</vt:i4>
      </vt:variant>
      <vt:variant>
        <vt:i4>5</vt:i4>
      </vt:variant>
      <vt:variant>
        <vt:lpwstr>https://www.gov.uk/government/publications/school-attendance/framework-for-securing-full-attendance-actions-for-schools-and-local-authorities</vt:lpwstr>
      </vt:variant>
      <vt:variant>
        <vt:lpwstr/>
      </vt:variant>
      <vt:variant>
        <vt:i4>5701726</vt:i4>
      </vt:variant>
      <vt:variant>
        <vt:i4>45</vt:i4>
      </vt:variant>
      <vt:variant>
        <vt:i4>0</vt:i4>
      </vt:variant>
      <vt:variant>
        <vt:i4>5</vt:i4>
      </vt:variant>
      <vt:variant>
        <vt:lpwstr>https://educationendowmentfoundation.org.uk/education-evidence/teaching-learning-toolkit/behaviour-interventions</vt:lpwstr>
      </vt:variant>
      <vt:variant>
        <vt:lpwstr/>
      </vt:variant>
      <vt:variant>
        <vt:i4>1835075</vt:i4>
      </vt:variant>
      <vt:variant>
        <vt:i4>42</vt:i4>
      </vt:variant>
      <vt:variant>
        <vt:i4>0</vt:i4>
      </vt:variant>
      <vt:variant>
        <vt:i4>5</vt:i4>
      </vt:variant>
      <vt:variant>
        <vt:lpwstr>https://educationendowmentfoundation.org.uk/evidence-summaries/teaching-learning-toolkit/small-group-tuition/</vt:lpwstr>
      </vt:variant>
      <vt:variant>
        <vt:lpwstr/>
      </vt:variant>
      <vt:variant>
        <vt:i4>2752557</vt:i4>
      </vt:variant>
      <vt:variant>
        <vt:i4>39</vt:i4>
      </vt:variant>
      <vt:variant>
        <vt:i4>0</vt:i4>
      </vt:variant>
      <vt:variant>
        <vt:i4>5</vt:i4>
      </vt:variant>
      <vt:variant>
        <vt:lpwstr>https://educationendowmentfoundation.org.uk/education-evidence/teaching-learning-toolkit/one-to-one-tuition</vt:lpwstr>
      </vt:variant>
      <vt:variant>
        <vt:lpwstr/>
      </vt:variant>
      <vt:variant>
        <vt:i4>327758</vt:i4>
      </vt:variant>
      <vt:variant>
        <vt:i4>36</vt:i4>
      </vt:variant>
      <vt:variant>
        <vt:i4>0</vt:i4>
      </vt:variant>
      <vt:variant>
        <vt:i4>5</vt:i4>
      </vt:variant>
      <vt:variant>
        <vt:lpwstr>https://educationendowmentfoundation.org.uk/evidence-summaries/teaching-learning-toolkit/phonics/</vt:lpwstr>
      </vt:variant>
      <vt:variant>
        <vt:lpwstr/>
      </vt:variant>
      <vt:variant>
        <vt:i4>786503</vt:i4>
      </vt:variant>
      <vt:variant>
        <vt:i4>33</vt:i4>
      </vt:variant>
      <vt:variant>
        <vt:i4>0</vt:i4>
      </vt:variant>
      <vt:variant>
        <vt:i4>5</vt:i4>
      </vt:variant>
      <vt:variant>
        <vt:lpwstr>https://educationendowmentfoundation.org.uk/projects-and-evaluation/projects/nuffield-early-language-intervention</vt:lpwstr>
      </vt:variant>
      <vt:variant>
        <vt:lpwstr/>
      </vt:variant>
      <vt:variant>
        <vt:i4>1507400</vt:i4>
      </vt:variant>
      <vt:variant>
        <vt:i4>30</vt:i4>
      </vt:variant>
      <vt:variant>
        <vt:i4>0</vt:i4>
      </vt:variant>
      <vt:variant>
        <vt:i4>5</vt:i4>
      </vt:variant>
      <vt:variant>
        <vt:lpwstr>https://educationendowmentfoundation.org.uk/education-evidence/teaching-learning-toolkit/oral-language-interventions</vt:lpwstr>
      </vt:variant>
      <vt:variant>
        <vt:lpwstr/>
      </vt:variant>
      <vt:variant>
        <vt:i4>2621501</vt:i4>
      </vt:variant>
      <vt:variant>
        <vt:i4>27</vt:i4>
      </vt:variant>
      <vt:variant>
        <vt:i4>0</vt:i4>
      </vt:variant>
      <vt:variant>
        <vt:i4>5</vt:i4>
      </vt:variant>
      <vt:variant>
        <vt:lpwstr>https://www.nuffieldfoundation.org/project/nuffield-early-language-intervention</vt:lpwstr>
      </vt:variant>
      <vt:variant>
        <vt:lpwstr/>
      </vt:variant>
      <vt:variant>
        <vt:i4>5701638</vt:i4>
      </vt:variant>
      <vt:variant>
        <vt:i4>24</vt:i4>
      </vt:variant>
      <vt:variant>
        <vt:i4>0</vt:i4>
      </vt:variant>
      <vt:variant>
        <vt:i4>5</vt:i4>
      </vt:variant>
      <vt:variant>
        <vt:lpwstr>https://educationendowmentfoundation.org.uk/public/files/Publications/SEL/EEF_Social_and_Emotional_Learning.pdf</vt:lpwstr>
      </vt:variant>
      <vt:variant>
        <vt:lpwstr/>
      </vt:variant>
      <vt:variant>
        <vt:i4>5046273</vt:i4>
      </vt:variant>
      <vt:variant>
        <vt:i4>21</vt:i4>
      </vt:variant>
      <vt:variant>
        <vt:i4>0</vt:i4>
      </vt:variant>
      <vt:variant>
        <vt:i4>5</vt:i4>
      </vt:variant>
      <vt:variant>
        <vt:lpwstr>https://educationendowmentfoundation.org.uk/public/files/Publications/Maths/KS2_KS3_Maths_Guidance_2017.pdf</vt:lpwstr>
      </vt:variant>
      <vt:variant>
        <vt:lpwstr/>
      </vt:variant>
      <vt:variant>
        <vt:i4>4259929</vt:i4>
      </vt:variant>
      <vt:variant>
        <vt:i4>18</vt:i4>
      </vt:variant>
      <vt:variant>
        <vt:i4>0</vt:i4>
      </vt:variant>
      <vt:variant>
        <vt:i4>5</vt:i4>
      </vt:variant>
      <vt:variant>
        <vt:lpwstr>https://assets.publishing.service.gov.uk/government/uploads/system/uploads/attachment_data/file/897806/Maths_guidance_KS_1_and_2.pdf</vt:lpwstr>
      </vt:variant>
      <vt:variant>
        <vt:lpwstr/>
      </vt:variant>
      <vt:variant>
        <vt:i4>327758</vt:i4>
      </vt:variant>
      <vt:variant>
        <vt:i4>15</vt:i4>
      </vt:variant>
      <vt:variant>
        <vt:i4>0</vt:i4>
      </vt:variant>
      <vt:variant>
        <vt:i4>5</vt:i4>
      </vt:variant>
      <vt:variant>
        <vt:lpwstr>https://educationendowmentfoundation.org.uk/evidence-summaries/teaching-learning-toolkit/phonics/</vt:lpwstr>
      </vt:variant>
      <vt:variant>
        <vt:lpwstr/>
      </vt:variant>
      <vt:variant>
        <vt:i4>2228348</vt:i4>
      </vt:variant>
      <vt:variant>
        <vt:i4>12</vt:i4>
      </vt:variant>
      <vt:variant>
        <vt:i4>0</vt:i4>
      </vt:variant>
      <vt:variant>
        <vt:i4>5</vt:i4>
      </vt:variant>
      <vt:variant>
        <vt:lpwstr>https://educationgovuk.sharepoint.com/sites/PupilPremiumStrategyUnit/Shared Documents/General/Policy/Pupil Premium Strategy Statements/Completed example templates/Primary/Choosing a phonics teaching programme - GOV.UK (www.gov.uk)</vt:lpwstr>
      </vt:variant>
      <vt:variant>
        <vt:lpwstr/>
      </vt:variant>
      <vt:variant>
        <vt:i4>4390940</vt:i4>
      </vt:variant>
      <vt:variant>
        <vt:i4>9</vt:i4>
      </vt:variant>
      <vt:variant>
        <vt:i4>0</vt:i4>
      </vt:variant>
      <vt:variant>
        <vt:i4>5</vt:i4>
      </vt:variant>
      <vt:variant>
        <vt:lpwstr>https://educationendowmentfoundation.org.uk/evidence-summaries/teaching-learning-toolkit/oral-language-interventions/</vt:lpwstr>
      </vt:variant>
      <vt:variant>
        <vt:lpwstr/>
      </vt:variant>
      <vt:variant>
        <vt:i4>10</vt:i4>
      </vt:variant>
      <vt:variant>
        <vt:i4>6</vt:i4>
      </vt:variant>
      <vt:variant>
        <vt:i4>0</vt:i4>
      </vt:variant>
      <vt:variant>
        <vt:i4>5</vt:i4>
      </vt:variant>
      <vt:variant>
        <vt:lpwstr>https://educationendowmentfoundation.org.uk/tools/assessing-and-monitoring-pupil-progress/testing/standardised-tests/</vt:lpwstr>
      </vt:variant>
      <vt:variant>
        <vt:lpwstr/>
      </vt:variant>
      <vt:variant>
        <vt:i4>1507402</vt:i4>
      </vt:variant>
      <vt:variant>
        <vt:i4>3</vt:i4>
      </vt:variant>
      <vt:variant>
        <vt:i4>0</vt:i4>
      </vt:variant>
      <vt:variant>
        <vt:i4>5</vt:i4>
      </vt:variant>
      <vt:variant>
        <vt:lpwstr>https://educationendowmentfoundation.org.uk/guidance-for-teachers/using-pupil-premium</vt:lpwstr>
      </vt:variant>
      <vt:variant>
        <vt:lpwstr>:~:text=The%20pupil%20premium%20strategy%20is%20embedded%20within%20a,selected%20on%20the%20basis%20of%20strong%20educational%20evidence.</vt:lpwstr>
      </vt:variant>
      <vt:variant>
        <vt:i4>7864367</vt:i4>
      </vt:variant>
      <vt:variant>
        <vt:i4>0</vt:i4>
      </vt:variant>
      <vt:variant>
        <vt:i4>0</vt:i4>
      </vt:variant>
      <vt:variant>
        <vt:i4>5</vt:i4>
      </vt:variant>
      <vt:variant>
        <vt:lpwstr>https://www.gov.uk/guidance/pupil-premium-effective-use-and-accountability</vt:lpwstr>
      </vt:variant>
      <vt:variant>
        <vt:lpwstr>online-statements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Pupil premium example statement (primary)</dc:title>
  <dc:subject/>
  <dc:creator>Publishing.TEAM@education.gsi.gov.uk</dc:creator>
  <cp:keywords/>
  <dc:description>Master-ET-v3.8</dc:description>
  <cp:lastModifiedBy>Sarah Morris</cp:lastModifiedBy>
  <cp:revision>2</cp:revision>
  <cp:lastPrinted>2021-12-07T10:22:00Z</cp:lastPrinted>
  <dcterms:created xsi:type="dcterms:W3CDTF">2024-10-08T16:02:00Z</dcterms:created>
  <dcterms:modified xsi:type="dcterms:W3CDTF">2024-10-08T16:02:00Z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0x010100325414A2043AB14CAA6C9B5D94FEA118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</Properties>
</file>